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A18" w:rsidRPr="00735A18" w:rsidRDefault="00411AC6" w:rsidP="00735A18">
      <w:pPr>
        <w:spacing w:after="0" w:line="240" w:lineRule="auto"/>
        <w:jc w:val="center"/>
        <w:rPr>
          <w:rFonts w:ascii="Times New Roman" w:hAnsi="Times New Roman" w:cs="Times New Roman"/>
          <w:b/>
          <w:sz w:val="21"/>
        </w:rPr>
      </w:pPr>
      <w:r>
        <w:rPr>
          <w:rFonts w:ascii="Times New Roman" w:hAnsi="Times New Roman" w:cs="Times New Roman"/>
          <w:b/>
          <w:sz w:val="24"/>
          <w:szCs w:val="24"/>
          <w:lang w:val="id-ID"/>
        </w:rPr>
        <w:t xml:space="preserve">KARAKTERISTIK PETANI </w:t>
      </w:r>
      <w:r>
        <w:rPr>
          <w:rFonts w:ascii="Times New Roman" w:hAnsi="Times New Roman"/>
          <w:b/>
          <w:sz w:val="24"/>
          <w:szCs w:val="24"/>
        </w:rPr>
        <w:t>MANGGIS DI DESA SEGATI KECAMATAN LANGGAM KABUPATEN PELALAWAN</w:t>
      </w:r>
      <w:r w:rsidR="00735A18" w:rsidRPr="00735A18">
        <w:rPr>
          <w:rFonts w:ascii="Times New Roman" w:hAnsi="Times New Roman" w:cs="Times New Roman"/>
          <w:b/>
          <w:szCs w:val="24"/>
        </w:rPr>
        <w:t xml:space="preserve"> </w:t>
      </w:r>
    </w:p>
    <w:p w:rsidR="00735A18" w:rsidRPr="00735A18" w:rsidRDefault="00735A18" w:rsidP="00735A18">
      <w:pPr>
        <w:spacing w:after="0" w:line="360" w:lineRule="auto"/>
        <w:jc w:val="center"/>
        <w:rPr>
          <w:rFonts w:ascii="Times New Roman" w:hAnsi="Times New Roman" w:cs="Times New Roman"/>
          <w:b/>
          <w:color w:val="000000"/>
        </w:rPr>
      </w:pPr>
    </w:p>
    <w:p w:rsidR="00735A18" w:rsidRPr="00735A18" w:rsidRDefault="00735A18" w:rsidP="00735A18">
      <w:pPr>
        <w:spacing w:after="0" w:line="240" w:lineRule="auto"/>
        <w:jc w:val="center"/>
        <w:rPr>
          <w:rFonts w:ascii="Times New Roman" w:hAnsi="Times New Roman" w:cs="Times New Roman"/>
          <w:b/>
          <w:color w:val="000000"/>
          <w:vertAlign w:val="superscript"/>
        </w:rPr>
      </w:pPr>
      <w:r>
        <w:rPr>
          <w:rFonts w:ascii="Times New Roman" w:hAnsi="Times New Roman" w:cs="Times New Roman"/>
          <w:b/>
          <w:color w:val="000000"/>
          <w:lang w:val="id-ID"/>
        </w:rPr>
        <w:t>Latifa Siswati</w:t>
      </w:r>
      <w:r w:rsidRPr="00735A18">
        <w:rPr>
          <w:rFonts w:ascii="Times New Roman" w:hAnsi="Times New Roman" w:cs="Times New Roman"/>
          <w:b/>
          <w:color w:val="000000"/>
          <w:vertAlign w:val="superscript"/>
        </w:rPr>
        <w:t>1)</w:t>
      </w:r>
      <w:r w:rsidRPr="00735A18">
        <w:rPr>
          <w:rFonts w:ascii="Times New Roman" w:hAnsi="Times New Roman" w:cs="Times New Roman"/>
          <w:b/>
          <w:color w:val="000000"/>
        </w:rPr>
        <w:t xml:space="preserve">, </w:t>
      </w:r>
      <w:r>
        <w:rPr>
          <w:rFonts w:ascii="Times New Roman" w:hAnsi="Times New Roman" w:cs="Times New Roman"/>
          <w:b/>
          <w:color w:val="000000"/>
          <w:lang w:val="id-ID"/>
        </w:rPr>
        <w:t>Asgami Putri</w:t>
      </w:r>
      <w:r w:rsidRPr="00735A18">
        <w:rPr>
          <w:rFonts w:ascii="Times New Roman" w:hAnsi="Times New Roman" w:cs="Times New Roman"/>
          <w:b/>
          <w:color w:val="000000"/>
          <w:vertAlign w:val="superscript"/>
        </w:rPr>
        <w:t>2)</w:t>
      </w:r>
      <w:r w:rsidRPr="00735A18">
        <w:rPr>
          <w:rFonts w:ascii="Times New Roman" w:hAnsi="Times New Roman" w:cs="Times New Roman"/>
          <w:b/>
          <w:color w:val="000000"/>
        </w:rPr>
        <w:t xml:space="preserve">, </w:t>
      </w:r>
      <w:r>
        <w:rPr>
          <w:rFonts w:ascii="Times New Roman" w:hAnsi="Times New Roman" w:cs="Times New Roman"/>
          <w:b/>
          <w:color w:val="000000"/>
          <w:lang w:val="id-ID"/>
        </w:rPr>
        <w:t>Hamdan Yasid</w:t>
      </w:r>
      <w:r w:rsidRPr="00735A18">
        <w:rPr>
          <w:rFonts w:ascii="Times New Roman" w:hAnsi="Times New Roman" w:cs="Times New Roman"/>
          <w:b/>
          <w:color w:val="000000"/>
          <w:vertAlign w:val="superscript"/>
        </w:rPr>
        <w:t>3)</w:t>
      </w:r>
    </w:p>
    <w:p w:rsidR="00735A18" w:rsidRPr="00735A18" w:rsidRDefault="00735A18" w:rsidP="00735A18">
      <w:pPr>
        <w:spacing w:after="0" w:line="240" w:lineRule="auto"/>
        <w:jc w:val="center"/>
        <w:rPr>
          <w:rFonts w:ascii="Times New Roman" w:hAnsi="Times New Roman" w:cs="Times New Roman"/>
          <w:color w:val="000000"/>
        </w:rPr>
      </w:pPr>
      <w:r w:rsidRPr="00735A18">
        <w:rPr>
          <w:rFonts w:ascii="Times New Roman" w:hAnsi="Times New Roman" w:cs="Times New Roman"/>
          <w:color w:val="000000"/>
          <w:vertAlign w:val="superscript"/>
        </w:rPr>
        <w:t xml:space="preserve">1,2,3) </w:t>
      </w:r>
      <w:r w:rsidRPr="00735A18">
        <w:rPr>
          <w:rFonts w:ascii="Times New Roman" w:hAnsi="Times New Roman" w:cs="Times New Roman"/>
          <w:color w:val="000000"/>
        </w:rPr>
        <w:t>Fakultas Pertanian Universitas Lancang Kuning</w:t>
      </w:r>
    </w:p>
    <w:p w:rsidR="00735A18" w:rsidRPr="00735A18" w:rsidRDefault="00735A18" w:rsidP="00735A18">
      <w:pPr>
        <w:spacing w:after="0" w:line="240" w:lineRule="auto"/>
        <w:jc w:val="center"/>
        <w:rPr>
          <w:rFonts w:ascii="Times New Roman" w:hAnsi="Times New Roman" w:cs="Times New Roman"/>
          <w:color w:val="000000"/>
        </w:rPr>
      </w:pPr>
      <w:r w:rsidRPr="00735A18">
        <w:rPr>
          <w:rFonts w:ascii="Times New Roman" w:hAnsi="Times New Roman" w:cs="Times New Roman"/>
          <w:color w:val="000000"/>
        </w:rPr>
        <w:t xml:space="preserve"> Jalan Yos Sudarso Km.8 Rumbai Kota Pekanbaru</w:t>
      </w:r>
    </w:p>
    <w:p w:rsidR="00735A18" w:rsidRPr="00735A18" w:rsidRDefault="00411AC6" w:rsidP="00735A18">
      <w:pPr>
        <w:spacing w:after="0" w:line="240" w:lineRule="auto"/>
        <w:jc w:val="center"/>
        <w:rPr>
          <w:rFonts w:ascii="Times New Roman" w:hAnsi="Times New Roman" w:cs="Times New Roman"/>
          <w:color w:val="000000"/>
        </w:rPr>
      </w:pPr>
      <w:r>
        <w:rPr>
          <w:rFonts w:ascii="Times New Roman" w:hAnsi="Times New Roman" w:cs="Times New Roman"/>
          <w:color w:val="000000"/>
        </w:rPr>
        <w:t>Email</w:t>
      </w:r>
      <w:r>
        <w:rPr>
          <w:rFonts w:ascii="Times New Roman" w:hAnsi="Times New Roman" w:cs="Times New Roman"/>
          <w:color w:val="000000"/>
          <w:lang w:val="id-ID"/>
        </w:rPr>
        <w:t xml:space="preserve">: </w:t>
      </w:r>
      <w:hyperlink r:id="rId7" w:history="1">
        <w:r w:rsidRPr="002F107F">
          <w:rPr>
            <w:rStyle w:val="Hyperlink"/>
            <w:rFonts w:ascii="Times New Roman" w:hAnsi="Times New Roman" w:cs="Times New Roman"/>
            <w:lang w:val="id-ID"/>
          </w:rPr>
          <w:t>latifasiswati@unilak.ac.id</w:t>
        </w:r>
      </w:hyperlink>
      <w:r>
        <w:rPr>
          <w:rFonts w:ascii="Times New Roman" w:hAnsi="Times New Roman" w:cs="Times New Roman"/>
          <w:color w:val="000000"/>
          <w:lang w:val="id-ID"/>
        </w:rPr>
        <w:t xml:space="preserve"> ; </w:t>
      </w:r>
      <w:hyperlink r:id="rId8" w:history="1">
        <w:r w:rsidRPr="00735A18">
          <w:rPr>
            <w:rStyle w:val="Hyperlink"/>
            <w:rFonts w:ascii="Times New Roman" w:hAnsi="Times New Roman" w:cs="Times New Roman"/>
          </w:rPr>
          <w:t>asgami@unilak.ac.id</w:t>
        </w:r>
      </w:hyperlink>
      <w:r>
        <w:rPr>
          <w:rStyle w:val="Hyperlink"/>
          <w:rFonts w:ascii="Times New Roman" w:hAnsi="Times New Roman" w:cs="Times New Roman"/>
          <w:lang w:val="id-ID"/>
        </w:rPr>
        <w:t xml:space="preserve"> </w:t>
      </w:r>
      <w:r w:rsidRPr="00411AC6">
        <w:rPr>
          <w:rStyle w:val="Hyperlink"/>
          <w:rFonts w:ascii="Times New Roman" w:hAnsi="Times New Roman" w:cs="Times New Roman"/>
          <w:u w:val="none"/>
          <w:lang w:val="id-ID"/>
        </w:rPr>
        <w:t xml:space="preserve"> </w:t>
      </w:r>
      <w:r w:rsidRPr="00411AC6">
        <w:rPr>
          <w:rStyle w:val="Hyperlink"/>
          <w:rFonts w:ascii="Times New Roman" w:hAnsi="Times New Roman" w:cs="Times New Roman"/>
          <w:color w:val="auto"/>
          <w:u w:val="none"/>
          <w:lang w:val="id-ID"/>
        </w:rPr>
        <w:t>;</w:t>
      </w:r>
      <w:r>
        <w:rPr>
          <w:rStyle w:val="Hyperlink"/>
          <w:rFonts w:ascii="Times New Roman" w:hAnsi="Times New Roman" w:cs="Times New Roman"/>
          <w:color w:val="auto"/>
          <w:u w:val="none"/>
          <w:lang w:val="id-ID"/>
        </w:rPr>
        <w:t xml:space="preserve"> </w:t>
      </w:r>
      <w:hyperlink r:id="rId9" w:history="1">
        <w:r w:rsidRPr="00735A18">
          <w:rPr>
            <w:rStyle w:val="Hyperlink"/>
            <w:rFonts w:ascii="Times New Roman" w:hAnsi="Times New Roman" w:cs="Times New Roman"/>
          </w:rPr>
          <w:t>hamdanyasid@unilak.ac.id</w:t>
        </w:r>
      </w:hyperlink>
    </w:p>
    <w:p w:rsidR="00735A18" w:rsidRPr="00735A18" w:rsidRDefault="00735A18" w:rsidP="00735A18">
      <w:pPr>
        <w:spacing w:after="0" w:line="240" w:lineRule="auto"/>
        <w:jc w:val="center"/>
        <w:rPr>
          <w:rFonts w:ascii="Times New Roman" w:hAnsi="Times New Roman" w:cs="Times New Roman"/>
          <w:color w:val="000000"/>
        </w:rPr>
      </w:pPr>
    </w:p>
    <w:p w:rsidR="00735A18" w:rsidRPr="00735A18" w:rsidRDefault="00735A18" w:rsidP="00735A18">
      <w:pPr>
        <w:spacing w:after="0" w:line="240" w:lineRule="auto"/>
        <w:jc w:val="center"/>
        <w:rPr>
          <w:rFonts w:ascii="Times New Roman" w:hAnsi="Times New Roman" w:cs="Times New Roman"/>
          <w:color w:val="000000"/>
        </w:rPr>
      </w:pPr>
    </w:p>
    <w:p w:rsidR="00735A18" w:rsidRPr="00735A18" w:rsidRDefault="00735A18" w:rsidP="00735A18">
      <w:pPr>
        <w:spacing w:after="0" w:line="240" w:lineRule="auto"/>
        <w:jc w:val="center"/>
        <w:rPr>
          <w:rFonts w:ascii="Times New Roman" w:hAnsi="Times New Roman" w:cs="Times New Roman"/>
          <w:color w:val="000000"/>
        </w:rPr>
      </w:pPr>
      <w:r w:rsidRPr="00735A18">
        <w:rPr>
          <w:rFonts w:ascii="Times New Roman" w:hAnsi="Times New Roman" w:cs="Times New Roman"/>
          <w:color w:val="000000"/>
        </w:rPr>
        <w:t>ABSTRAK</w:t>
      </w:r>
    </w:p>
    <w:p w:rsidR="00C53EEF" w:rsidRPr="00735A18" w:rsidRDefault="00735A18" w:rsidP="00C53EEF">
      <w:pPr>
        <w:spacing w:after="0" w:line="240" w:lineRule="auto"/>
        <w:ind w:firstLine="720"/>
        <w:jc w:val="both"/>
        <w:rPr>
          <w:rFonts w:ascii="Times New Roman" w:hAnsi="Times New Roman" w:cs="Times New Roman"/>
          <w:szCs w:val="24"/>
        </w:rPr>
      </w:pPr>
      <w:r w:rsidRPr="00735A18">
        <w:rPr>
          <w:rFonts w:ascii="Times New Roman" w:hAnsi="Times New Roman" w:cs="Times New Roman"/>
          <w:color w:val="000000"/>
        </w:rPr>
        <w:t>Tujuan dari penelitian ini adalah untuk mengetahui</w:t>
      </w:r>
      <w:r w:rsidR="00A56F72">
        <w:rPr>
          <w:rFonts w:ascii="Times New Roman" w:hAnsi="Times New Roman" w:cs="Times New Roman"/>
          <w:color w:val="000000"/>
          <w:lang w:val="id-ID"/>
        </w:rPr>
        <w:t xml:space="preserve"> karakteristik petani manggis di Desa Segati Kecamatan Langgam Kabupaten Pelalawan.</w:t>
      </w:r>
      <w:r w:rsidRPr="00735A18">
        <w:rPr>
          <w:rFonts w:ascii="Times New Roman" w:hAnsi="Times New Roman" w:cs="Times New Roman"/>
          <w:color w:val="000000"/>
        </w:rPr>
        <w:t xml:space="preserve">Lokasi penelitian dipilih secara purposive sampling dimana lokasinya dipilih sengaja. Untuk penentuan sampel peneliti menggunakan metode pengambilan sampel </w:t>
      </w:r>
      <w:r w:rsidR="002B1D6F">
        <w:rPr>
          <w:rFonts w:ascii="Times New Roman" w:hAnsi="Times New Roman" w:cs="Times New Roman"/>
          <w:color w:val="000000"/>
          <w:lang w:val="id-ID"/>
        </w:rPr>
        <w:t xml:space="preserve">purposive sampling dimana dengan kriteria </w:t>
      </w:r>
      <w:r w:rsidRPr="00735A18">
        <w:rPr>
          <w:rFonts w:ascii="Times New Roman" w:hAnsi="Times New Roman" w:cs="Times New Roman"/>
          <w:color w:val="000000"/>
        </w:rPr>
        <w:t xml:space="preserve"> yaitu dimana semua </w:t>
      </w:r>
      <w:r w:rsidR="00E755B2">
        <w:rPr>
          <w:rFonts w:ascii="Times New Roman" w:hAnsi="Times New Roman" w:cs="Times New Roman"/>
          <w:color w:val="000000"/>
          <w:lang w:val="id-ID"/>
        </w:rPr>
        <w:t>petani yang melakukan usahatani buah manggis yang berada di desa Segati kecamatan langgam kabupaten pelalawan</w:t>
      </w:r>
      <w:r w:rsidR="00C53EEF">
        <w:rPr>
          <w:rFonts w:ascii="Times New Roman" w:hAnsi="Times New Roman" w:cs="Times New Roman"/>
          <w:color w:val="000000"/>
          <w:lang w:val="id-ID"/>
        </w:rPr>
        <w:t xml:space="preserve">. Jumlah petani yang diambil </w:t>
      </w:r>
      <w:r w:rsidR="00CC458C">
        <w:rPr>
          <w:rFonts w:ascii="Times New Roman" w:hAnsi="Times New Roman" w:cs="Times New Roman"/>
          <w:color w:val="000000"/>
          <w:lang w:val="id-ID"/>
        </w:rPr>
        <w:t>dalam penelitian ini sebanyak 72</w:t>
      </w:r>
      <w:r w:rsidR="00C53EEF">
        <w:rPr>
          <w:rFonts w:ascii="Times New Roman" w:hAnsi="Times New Roman" w:cs="Times New Roman"/>
          <w:color w:val="000000"/>
          <w:lang w:val="id-ID"/>
        </w:rPr>
        <w:t xml:space="preserve"> orang dimana petani ini adalah petani yang aktif dalam kelompok tani yang melakukan budidaya buah manggis. </w:t>
      </w:r>
      <w:r w:rsidRPr="00735A18">
        <w:rPr>
          <w:rFonts w:ascii="Times New Roman" w:hAnsi="Times New Roman" w:cs="Times New Roman"/>
          <w:color w:val="000000"/>
          <w:lang w:val="en-ID"/>
        </w:rPr>
        <w:t>dimana untuk mengetahu</w:t>
      </w:r>
      <w:r w:rsidR="00C53EEF">
        <w:rPr>
          <w:rFonts w:ascii="Times New Roman" w:hAnsi="Times New Roman" w:cs="Times New Roman"/>
          <w:color w:val="000000"/>
          <w:lang w:val="id-ID"/>
        </w:rPr>
        <w:t>i karakteristik petani dilakukan dengan melakukan analisis deskriptif. Sehingga peneliti dapat mengetahui bagaimana karakteristik petani buah manggis di desa segati kecamatan langgam kabupaten pelalawan.</w:t>
      </w:r>
    </w:p>
    <w:p w:rsidR="005C4ACA" w:rsidRDefault="00735A18" w:rsidP="005C4ACA">
      <w:pPr>
        <w:spacing w:after="0" w:line="240" w:lineRule="auto"/>
        <w:ind w:firstLine="720"/>
        <w:jc w:val="both"/>
        <w:rPr>
          <w:rFonts w:ascii="Times New Roman" w:hAnsi="Times New Roman" w:cs="Times New Roman"/>
          <w:bCs/>
          <w:szCs w:val="24"/>
          <w:lang w:val="id-ID"/>
        </w:rPr>
      </w:pPr>
      <w:r w:rsidRPr="00735A18">
        <w:rPr>
          <w:rFonts w:ascii="Times New Roman" w:hAnsi="Times New Roman" w:cs="Times New Roman"/>
          <w:szCs w:val="24"/>
        </w:rPr>
        <w:t xml:space="preserve"> </w:t>
      </w:r>
      <w:r w:rsidR="00C53EEF">
        <w:rPr>
          <w:rFonts w:ascii="Times New Roman" w:hAnsi="Times New Roman" w:cs="Times New Roman"/>
          <w:szCs w:val="24"/>
          <w:lang w:val="id-ID"/>
        </w:rPr>
        <w:t xml:space="preserve">Karakteristik petani </w:t>
      </w:r>
      <w:r w:rsidR="000751A1">
        <w:rPr>
          <w:rFonts w:ascii="Times New Roman" w:hAnsi="Times New Roman" w:cs="Times New Roman"/>
          <w:szCs w:val="24"/>
          <w:lang w:val="id-ID"/>
        </w:rPr>
        <w:t>yang dijadikan paramerer antara lain : usia, jenis kelamin, jumlah tanggungan keluarga, pendidikan, lama berusahatani. Dari hasil yang diperoleh dalam penelitian diketahui bahwa rata-rata umur dari petani yanglakukan usaha budidaya tanaman manggis 40-50 tahun</w:t>
      </w:r>
      <w:r w:rsidR="005C4ACA">
        <w:rPr>
          <w:rFonts w:ascii="Times New Roman" w:hAnsi="Times New Roman" w:cs="Times New Roman"/>
          <w:szCs w:val="24"/>
          <w:lang w:val="id-ID"/>
        </w:rPr>
        <w:t xml:space="preserve"> sebanyak 57,53%</w:t>
      </w:r>
      <w:r w:rsidR="000751A1">
        <w:rPr>
          <w:rFonts w:ascii="Times New Roman" w:hAnsi="Times New Roman" w:cs="Times New Roman"/>
          <w:szCs w:val="24"/>
          <w:lang w:val="id-ID"/>
        </w:rPr>
        <w:t xml:space="preserve">; untuk jenis kelamin hasilnya adalah seluruh petani tersebut memiliki jenis kelamin yaitu pria; untuk tingkat pendidikan rata-rata petani memiliki tingkat pendidikan SLTA sebanyak 33% dari selurh responden; </w:t>
      </w:r>
      <w:r w:rsidR="007F1549">
        <w:rPr>
          <w:rFonts w:ascii="Times New Roman" w:hAnsi="Times New Roman" w:cs="Times New Roman"/>
          <w:szCs w:val="24"/>
          <w:lang w:val="id-ID"/>
        </w:rPr>
        <w:t xml:space="preserve">jumlah tanggungan keluarga sebanyak 4-6 orang sebanyak 66% dari keseluruhan responden yang ada; </w:t>
      </w:r>
      <w:r w:rsidR="005C4ACA">
        <w:rPr>
          <w:rFonts w:ascii="Times New Roman" w:hAnsi="Times New Roman" w:cs="Times New Roman"/>
          <w:szCs w:val="24"/>
          <w:lang w:val="id-ID"/>
        </w:rPr>
        <w:t>untuk pengalaman usaha tani rata-rata petani sudah melaksanakan usahatani selama 27-32 tahun yanitu sebanyak 41%</w:t>
      </w:r>
      <w:r w:rsidR="005C4ACA">
        <w:rPr>
          <w:rFonts w:ascii="Times New Roman" w:hAnsi="Times New Roman" w:cs="Times New Roman"/>
          <w:bCs/>
          <w:szCs w:val="24"/>
          <w:lang w:val="id-ID"/>
        </w:rPr>
        <w:t>.</w:t>
      </w:r>
    </w:p>
    <w:p w:rsidR="00BA2B82" w:rsidRPr="005C4ACA" w:rsidRDefault="00BA2B82" w:rsidP="00BA2B82">
      <w:pPr>
        <w:spacing w:after="0" w:line="240" w:lineRule="auto"/>
        <w:jc w:val="both"/>
        <w:rPr>
          <w:rFonts w:ascii="Times New Roman" w:hAnsi="Times New Roman" w:cs="Times New Roman"/>
          <w:szCs w:val="24"/>
          <w:lang w:val="id-ID"/>
        </w:rPr>
      </w:pPr>
      <w:r>
        <w:rPr>
          <w:rFonts w:ascii="Times New Roman" w:hAnsi="Times New Roman" w:cs="Times New Roman"/>
          <w:bCs/>
          <w:szCs w:val="24"/>
          <w:lang w:val="id-ID"/>
        </w:rPr>
        <w:t xml:space="preserve"> Kata Kunci : Karakteristik, Deskriptif, manggis</w:t>
      </w:r>
    </w:p>
    <w:p w:rsidR="00735A18" w:rsidRPr="00735A18" w:rsidRDefault="00735A18" w:rsidP="00735A18">
      <w:pPr>
        <w:rPr>
          <w:rFonts w:ascii="Times New Roman" w:hAnsi="Times New Roman" w:cs="Times New Roman"/>
          <w:szCs w:val="24"/>
          <w:lang w:val="en-ID"/>
        </w:rPr>
      </w:pPr>
    </w:p>
    <w:p w:rsidR="00735A18" w:rsidRPr="00735A18" w:rsidRDefault="00735A18" w:rsidP="00735A18">
      <w:pPr>
        <w:spacing w:after="0" w:line="240" w:lineRule="auto"/>
        <w:jc w:val="center"/>
        <w:rPr>
          <w:rFonts w:ascii="Times New Roman" w:hAnsi="Times New Roman" w:cs="Times New Roman"/>
          <w:b/>
          <w:color w:val="000000"/>
        </w:rPr>
      </w:pPr>
      <w:r w:rsidRPr="00735A18">
        <w:rPr>
          <w:rFonts w:ascii="Times New Roman" w:hAnsi="Times New Roman" w:cs="Times New Roman"/>
          <w:b/>
          <w:color w:val="000000"/>
        </w:rPr>
        <w:t>I PENDAHULUAN</w:t>
      </w:r>
    </w:p>
    <w:p w:rsidR="00D715E2" w:rsidRPr="00D715E2" w:rsidRDefault="00D715E2" w:rsidP="00D715E2">
      <w:pPr>
        <w:spacing w:after="0" w:line="360" w:lineRule="auto"/>
        <w:ind w:firstLine="720"/>
        <w:jc w:val="both"/>
        <w:rPr>
          <w:rFonts w:ascii="Times New Roman" w:hAnsi="Times New Roman" w:cs="Times New Roman"/>
          <w:lang w:val="id-ID"/>
        </w:rPr>
      </w:pPr>
      <w:r w:rsidRPr="00D715E2">
        <w:rPr>
          <w:rFonts w:ascii="Times New Roman" w:hAnsi="Times New Roman" w:cs="Times New Roman"/>
        </w:rPr>
        <w:t>Bergabungnya petani dalam wadah kelompok tani dapat membantu menggali potensi, memecahkan masalah usahatani anggotanya agar lebih efektif, memudahkan mengakses informasi, pasar, teknologi, permodalan dan sumberdaya lainnya (Permentan, 2013) Kondisi semacam itu tidak dengan sendirinya muncul akan tetapi dalam banyak hal harus dengan sengaja ditumbuhkan melalui dinamika kelompok tani. Dinamika kelompok diartikan sebagai gerak atau kekuatan yang terdapat di dalam kelompok, yang menentukan atau berpengaruh terhadap perilaku kelompok dan anggotanya dalam mencapai tujuan</w:t>
      </w:r>
      <w:r w:rsidRPr="00D715E2">
        <w:rPr>
          <w:rFonts w:ascii="Times New Roman" w:hAnsi="Times New Roman" w:cs="Times New Roman"/>
          <w:color w:val="FFFFFF" w:themeColor="background1"/>
        </w:rPr>
        <w:t>.</w:t>
      </w:r>
      <w:r w:rsidRPr="00D715E2">
        <w:rPr>
          <w:rFonts w:ascii="Times New Roman" w:hAnsi="Times New Roman" w:cs="Times New Roman"/>
          <w:color w:val="FFFFFF" w:themeColor="background1"/>
          <w:lang w:val="id-ID"/>
        </w:rPr>
        <w:t>”</w:t>
      </w:r>
    </w:p>
    <w:p w:rsidR="00D715E2" w:rsidRPr="00D715E2" w:rsidRDefault="00D715E2" w:rsidP="00D715E2">
      <w:pPr>
        <w:spacing w:after="0" w:line="360" w:lineRule="auto"/>
        <w:ind w:firstLine="720"/>
        <w:jc w:val="both"/>
        <w:rPr>
          <w:rFonts w:ascii="Times New Roman" w:hAnsi="Times New Roman" w:cs="Times New Roman"/>
          <w:lang w:val="id-ID"/>
        </w:rPr>
      </w:pPr>
      <w:r w:rsidRPr="00D715E2">
        <w:rPr>
          <w:rFonts w:ascii="Times New Roman" w:hAnsi="Times New Roman" w:cs="Times New Roman"/>
          <w:color w:val="FFFFFF" w:themeColor="background1"/>
          <w:lang w:val="id-ID"/>
        </w:rPr>
        <w:t>“</w:t>
      </w:r>
      <w:r w:rsidRPr="00D715E2">
        <w:rPr>
          <w:rFonts w:ascii="Times New Roman" w:hAnsi="Times New Roman" w:cs="Times New Roman"/>
        </w:rPr>
        <w:t>Melalui Gapoktan seluruh kekuatan yang dimiliki oleh petani dalam kelompoknya digabungkan untuk menggerakkan kelompok. Dengan kata lain petani di didik untuk lebih mandiri dengan mengandalkan kekuatan mereka sendiri. Selain itu Gapoktan diharapkan mampu berkembang menjadi organisasi   petani yang kuat dan mandiri, sehingga Gapoktan menjadi pemberdayaan petani andalan dari sektor pertanian saat ini</w:t>
      </w:r>
      <w:r w:rsidRPr="00D715E2">
        <w:rPr>
          <w:rFonts w:ascii="Times New Roman" w:hAnsi="Times New Roman" w:cs="Times New Roman"/>
          <w:lang w:val="id-ID"/>
        </w:rPr>
        <w:t>.</w:t>
      </w:r>
    </w:p>
    <w:p w:rsidR="00D715E2" w:rsidRPr="00D715E2" w:rsidRDefault="00D715E2" w:rsidP="00D715E2">
      <w:pPr>
        <w:spacing w:after="0" w:line="360" w:lineRule="auto"/>
        <w:ind w:firstLine="720"/>
        <w:jc w:val="both"/>
        <w:rPr>
          <w:rFonts w:ascii="Times New Roman" w:hAnsi="Times New Roman" w:cs="Times New Roman"/>
          <w:lang w:val="id-ID"/>
        </w:rPr>
      </w:pPr>
      <w:r w:rsidRPr="00D715E2">
        <w:rPr>
          <w:rFonts w:ascii="Times New Roman" w:hAnsi="Times New Roman" w:cs="Times New Roman"/>
          <w:color w:val="FFFFFF" w:themeColor="background1"/>
          <w:lang w:val="id-ID"/>
        </w:rPr>
        <w:t>“</w:t>
      </w:r>
      <w:r w:rsidRPr="00D715E2">
        <w:rPr>
          <w:rFonts w:ascii="Times New Roman" w:hAnsi="Times New Roman" w:cs="Times New Roman"/>
        </w:rPr>
        <w:t xml:space="preserve">Salah satu komoditas hortikultura yang prospektif untuk dikembangkan di Indonesia adalah manggis. Pemerintah telah menetapkan manggis sebagai komoditas unggulan nasional </w:t>
      </w:r>
      <w:r w:rsidRPr="00D715E2">
        <w:rPr>
          <w:rFonts w:ascii="Times New Roman" w:hAnsi="Times New Roman" w:cs="Times New Roman"/>
        </w:rPr>
        <w:lastRenderedPageBreak/>
        <w:t>dalam RUSNAS Buah (Riset Unggulan Strategis Nasional Buah) sejak tahun 2000. Hal tersebut dikarenakan manggis memiliki potensi untuk terus dikembangkan. Luas kebun manggis di Desa segati seluas 130 Ha, sebagai Desa penghasil produksi manggis di Pelalawan, tentu juga harus memiliki kelembagaan petani yang berkembang dan mandiri agar petani lebih optimal melaksanakan usahataninya untuk meningkatkan hasil produksinya, salah satunya melalui Gapoktan</w:t>
      </w:r>
      <w:r w:rsidRPr="00D715E2">
        <w:rPr>
          <w:rFonts w:ascii="Times New Roman" w:hAnsi="Times New Roman" w:cs="Times New Roman"/>
          <w:color w:val="FFFFFF" w:themeColor="background1"/>
        </w:rPr>
        <w:t>.</w:t>
      </w:r>
      <w:r w:rsidRPr="00D715E2">
        <w:rPr>
          <w:rFonts w:ascii="Times New Roman" w:hAnsi="Times New Roman" w:cs="Times New Roman"/>
          <w:color w:val="FFFFFF" w:themeColor="background1"/>
          <w:lang w:val="id-ID"/>
        </w:rPr>
        <w:t>”</w:t>
      </w:r>
    </w:p>
    <w:p w:rsidR="00735A18" w:rsidRPr="00D715E2" w:rsidRDefault="00D715E2" w:rsidP="00D715E2">
      <w:pPr>
        <w:spacing w:after="0" w:line="360" w:lineRule="auto"/>
        <w:ind w:firstLine="720"/>
        <w:jc w:val="both"/>
        <w:rPr>
          <w:rFonts w:ascii="Times New Roman" w:hAnsi="Times New Roman" w:cs="Times New Roman"/>
        </w:rPr>
      </w:pPr>
      <w:r w:rsidRPr="00D715E2">
        <w:rPr>
          <w:rFonts w:ascii="Times New Roman" w:hAnsi="Times New Roman" w:cs="Times New Roman"/>
          <w:color w:val="FFFFFF" w:themeColor="background1"/>
          <w:lang w:val="id-ID"/>
        </w:rPr>
        <w:t>“</w:t>
      </w:r>
      <w:r w:rsidRPr="00D715E2">
        <w:rPr>
          <w:rFonts w:ascii="Times New Roman" w:hAnsi="Times New Roman" w:cs="Times New Roman"/>
        </w:rPr>
        <w:t>Pelaksanaan operasional penyuluhan pertanian dikabupaten pelalawan yang berbentuk Balai Penyuluhan Pertanian (BPP Kecamatan Langgam) sebagai kelembagaan penyuluh ditingkat Kecamatan dengan penyuluh 8 orang penyuluh dan 8 desa binaan setiap desa binaan memiliki 1 orang penyuluhan. Di Kecamatan Langgam tepat nya di Desa Segati terdapat 12 Kelompok Tani yang terdiri dari 166 anggota. Dengan jumlah kelompok tani yang telah dibentuk oleh pemerintah maka Peranan penyuluh merupakan salah satu hal yang sangat berpengaruh terhadap kesejahteraan kelompok tani yang ada</w:t>
      </w:r>
      <w:r w:rsidR="00735A18" w:rsidRPr="00D715E2">
        <w:rPr>
          <w:rFonts w:ascii="Times New Roman" w:hAnsi="Times New Roman" w:cs="Times New Roman"/>
        </w:rPr>
        <w:t>.</w:t>
      </w:r>
    </w:p>
    <w:p w:rsidR="00735A18" w:rsidRPr="00735A18" w:rsidRDefault="00735A18" w:rsidP="00735A18">
      <w:pPr>
        <w:spacing w:after="0" w:line="360" w:lineRule="auto"/>
        <w:jc w:val="center"/>
        <w:rPr>
          <w:rFonts w:ascii="Times New Roman" w:hAnsi="Times New Roman" w:cs="Times New Roman"/>
          <w:b/>
        </w:rPr>
      </w:pPr>
      <w:r w:rsidRPr="00735A18">
        <w:rPr>
          <w:rFonts w:ascii="Times New Roman" w:hAnsi="Times New Roman" w:cs="Times New Roman"/>
          <w:b/>
        </w:rPr>
        <w:t xml:space="preserve">II METODE </w:t>
      </w:r>
    </w:p>
    <w:p w:rsidR="00CF7D85" w:rsidRDefault="00CF7D85" w:rsidP="002679F8">
      <w:pPr>
        <w:spacing w:after="0" w:line="360" w:lineRule="auto"/>
        <w:ind w:firstLine="709"/>
        <w:jc w:val="both"/>
        <w:rPr>
          <w:rFonts w:ascii="Times New Roman" w:hAnsi="Times New Roman" w:cs="Times New Roman"/>
          <w:szCs w:val="24"/>
          <w:lang w:val="id-ID"/>
        </w:rPr>
      </w:pPr>
      <w:r>
        <w:rPr>
          <w:rFonts w:ascii="Times New Roman" w:eastAsia="Calibri" w:hAnsi="Times New Roman" w:cs="Times New Roman"/>
          <w:szCs w:val="24"/>
          <w:lang w:val="id-ID"/>
        </w:rPr>
        <w:t>Penelitian dilaksanakan di desa segati kecamatan langgam, karena daerah segati merupakan sentra buah manggis yang ada di provinsi riau</w:t>
      </w:r>
      <w:r w:rsidR="00735A18" w:rsidRPr="00735A18">
        <w:rPr>
          <w:rFonts w:ascii="Times New Roman" w:hAnsi="Times New Roman" w:cs="Times New Roman"/>
          <w:szCs w:val="24"/>
        </w:rPr>
        <w:t>.</w:t>
      </w:r>
      <w:r>
        <w:rPr>
          <w:rFonts w:ascii="Times New Roman" w:hAnsi="Times New Roman" w:cs="Times New Roman"/>
          <w:szCs w:val="24"/>
          <w:lang w:val="id-ID"/>
        </w:rPr>
        <w:t xml:space="preserve"> </w:t>
      </w:r>
      <w:r w:rsidR="00C44F7D">
        <w:rPr>
          <w:rFonts w:ascii="Times New Roman" w:hAnsi="Times New Roman" w:cs="Times New Roman"/>
          <w:szCs w:val="24"/>
          <w:lang w:val="id-ID"/>
        </w:rPr>
        <w:t xml:space="preserve">Hal ini karena kelompok tani buah manggis didaerah ini sebanyak 12 kelompok tani yang mengusahakan tanaman buah manggis dan juga mereka memilikipenyuluh di setiap desa. Dimana penyuluh melaksanakan tugasnya dengan baik. </w:t>
      </w:r>
    </w:p>
    <w:p w:rsidR="00C44F7D" w:rsidRDefault="00C44F7D" w:rsidP="002679F8">
      <w:pPr>
        <w:spacing w:after="0" w:line="360" w:lineRule="auto"/>
        <w:ind w:firstLine="709"/>
        <w:jc w:val="both"/>
        <w:rPr>
          <w:rFonts w:ascii="Times New Roman" w:hAnsi="Times New Roman" w:cs="Times New Roman"/>
          <w:szCs w:val="24"/>
          <w:lang w:val="id-ID"/>
        </w:rPr>
      </w:pPr>
      <w:r>
        <w:rPr>
          <w:rFonts w:ascii="Times New Roman" w:hAnsi="Times New Roman" w:cs="Times New Roman"/>
          <w:szCs w:val="24"/>
          <w:lang w:val="id-ID"/>
        </w:rPr>
        <w:t>Pengambilan sampel untuk kegiatan penelitian ini adalah dengan metode purposive sampling dengan kriteria sampel melaksanakan usahatani buah manggis. Kemuadia analisis data yang digunakan adalah analisis deskriptif dimana dalam penelitian ini peneliti melakukan wawancara dengan responden dan menjelaskan secara terperinci apapun yang menjadi jawaban dari responden</w:t>
      </w:r>
      <w:r w:rsidR="00B31C84">
        <w:rPr>
          <w:rFonts w:ascii="Times New Roman" w:hAnsi="Times New Roman" w:cs="Times New Roman"/>
          <w:szCs w:val="24"/>
          <w:lang w:val="id-ID"/>
        </w:rPr>
        <w:t>.</w:t>
      </w:r>
    </w:p>
    <w:p w:rsidR="00B31C84" w:rsidRPr="00613336" w:rsidRDefault="00B31C84" w:rsidP="00B31C84">
      <w:pPr>
        <w:spacing w:after="0" w:line="240" w:lineRule="auto"/>
        <w:jc w:val="center"/>
        <w:rPr>
          <w:rFonts w:ascii="Times New Roman" w:hAnsi="Times New Roman" w:cs="Times New Roman"/>
          <w:b/>
          <w:szCs w:val="24"/>
          <w:lang w:val="id-ID"/>
        </w:rPr>
      </w:pPr>
      <w:r w:rsidRPr="00613336">
        <w:rPr>
          <w:rFonts w:ascii="Times New Roman" w:hAnsi="Times New Roman" w:cs="Times New Roman"/>
          <w:b/>
          <w:szCs w:val="24"/>
          <w:lang w:val="id-ID"/>
        </w:rPr>
        <w:t>III HASIL DAN PEMBAHASAN</w:t>
      </w:r>
    </w:p>
    <w:p w:rsidR="005A1CE9" w:rsidRPr="00735A18" w:rsidRDefault="00B31C84" w:rsidP="00735A18">
      <w:pPr>
        <w:spacing w:after="0" w:line="240" w:lineRule="auto"/>
        <w:ind w:left="709" w:hanging="709"/>
        <w:jc w:val="both"/>
        <w:rPr>
          <w:rFonts w:ascii="Times New Roman" w:hAnsi="Times New Roman" w:cs="Times New Roman"/>
          <w:b/>
        </w:rPr>
      </w:pPr>
      <w:r>
        <w:rPr>
          <w:rFonts w:ascii="Times New Roman" w:hAnsi="Times New Roman" w:cs="Times New Roman"/>
          <w:b/>
          <w:lang w:val="id-ID"/>
        </w:rPr>
        <w:t>3.1</w:t>
      </w:r>
      <w:r w:rsidR="005A1CE9" w:rsidRPr="00735A18">
        <w:rPr>
          <w:rFonts w:ascii="Times New Roman" w:hAnsi="Times New Roman" w:cs="Times New Roman"/>
          <w:b/>
        </w:rPr>
        <w:t xml:space="preserve"> Karakteristik Responden</w:t>
      </w:r>
    </w:p>
    <w:p w:rsidR="005A1CE9" w:rsidRDefault="005A1CE9" w:rsidP="002679F8">
      <w:pPr>
        <w:spacing w:after="0" w:line="360" w:lineRule="auto"/>
        <w:jc w:val="both"/>
        <w:rPr>
          <w:rFonts w:ascii="Times New Roman" w:hAnsi="Times New Roman" w:cs="Times New Roman"/>
          <w:lang w:val="id-ID"/>
        </w:rPr>
      </w:pPr>
      <w:r w:rsidRPr="00735A18">
        <w:rPr>
          <w:rFonts w:ascii="Times New Roman" w:hAnsi="Times New Roman" w:cs="Times New Roman"/>
        </w:rPr>
        <w:tab/>
        <w:t>Identitasas Responden dalam penelitian ini adalah petani manggis dan penyuluh yang bekerja di BPP Kecamatan Langgam dan petani manggis yang tergolong dalam kelompok tani manggis Desa Segati yang diwakili oleh setiap sempel petani dan penyuluh di Desa Segati. Berdasarkan data Primer yang diperoleh dari 72 petani responden dan 1 penyuluh. Maka dapat ditemukan karakteristik petani dan penyuluh responden khususnya yang menyangkut umur, jenis kelamin, tingkat pendidikan, jumlah anggota keluarga, lama bekerja dan lama melakukan usahatani manggis.</w:t>
      </w:r>
    </w:p>
    <w:p w:rsidR="0057181F" w:rsidRDefault="0057181F" w:rsidP="002679F8">
      <w:pPr>
        <w:spacing w:after="0" w:line="360" w:lineRule="auto"/>
        <w:ind w:left="709" w:hanging="709"/>
        <w:jc w:val="both"/>
        <w:rPr>
          <w:rFonts w:ascii="Times New Roman" w:hAnsi="Times New Roman" w:cs="Times New Roman"/>
          <w:b/>
          <w:lang w:val="id-ID"/>
        </w:rPr>
      </w:pPr>
    </w:p>
    <w:p w:rsidR="0057181F" w:rsidRDefault="0057181F" w:rsidP="002679F8">
      <w:pPr>
        <w:spacing w:after="0" w:line="360" w:lineRule="auto"/>
        <w:ind w:left="709" w:hanging="709"/>
        <w:jc w:val="both"/>
        <w:rPr>
          <w:rFonts w:ascii="Times New Roman" w:hAnsi="Times New Roman" w:cs="Times New Roman"/>
          <w:b/>
          <w:lang w:val="id-ID"/>
        </w:rPr>
      </w:pPr>
    </w:p>
    <w:p w:rsidR="0057181F" w:rsidRDefault="0057181F" w:rsidP="002679F8">
      <w:pPr>
        <w:spacing w:after="0" w:line="360" w:lineRule="auto"/>
        <w:ind w:left="709" w:hanging="709"/>
        <w:jc w:val="both"/>
        <w:rPr>
          <w:rFonts w:ascii="Times New Roman" w:hAnsi="Times New Roman" w:cs="Times New Roman"/>
          <w:b/>
          <w:lang w:val="id-ID"/>
        </w:rPr>
      </w:pPr>
    </w:p>
    <w:p w:rsidR="005A1CE9" w:rsidRPr="00735A18" w:rsidRDefault="00361AD2" w:rsidP="002679F8">
      <w:pPr>
        <w:spacing w:after="0" w:line="360" w:lineRule="auto"/>
        <w:ind w:left="709" w:hanging="709"/>
        <w:jc w:val="both"/>
        <w:rPr>
          <w:rFonts w:ascii="Times New Roman" w:hAnsi="Times New Roman" w:cs="Times New Roman"/>
          <w:b/>
        </w:rPr>
      </w:pPr>
      <w:r>
        <w:rPr>
          <w:rFonts w:ascii="Times New Roman" w:hAnsi="Times New Roman" w:cs="Times New Roman"/>
          <w:b/>
          <w:lang w:val="id-ID"/>
        </w:rPr>
        <w:lastRenderedPageBreak/>
        <w:t>3.1</w:t>
      </w:r>
      <w:r w:rsidR="005A1CE9" w:rsidRPr="00735A18">
        <w:rPr>
          <w:rFonts w:ascii="Times New Roman" w:hAnsi="Times New Roman" w:cs="Times New Roman"/>
          <w:b/>
        </w:rPr>
        <w:t>.1 Umur Responden</w:t>
      </w:r>
    </w:p>
    <w:p w:rsidR="005A1CE9" w:rsidRPr="00735A18" w:rsidRDefault="005A1CE9" w:rsidP="002679F8">
      <w:pPr>
        <w:pStyle w:val="JUDUL"/>
        <w:jc w:val="both"/>
        <w:rPr>
          <w:b w:val="0"/>
          <w:sz w:val="22"/>
          <w:szCs w:val="22"/>
        </w:rPr>
      </w:pPr>
      <w:r w:rsidRPr="00735A18">
        <w:rPr>
          <w:sz w:val="22"/>
          <w:szCs w:val="22"/>
        </w:rPr>
        <w:tab/>
      </w:r>
      <w:r w:rsidRPr="00735A18">
        <w:rPr>
          <w:b w:val="0"/>
          <w:sz w:val="22"/>
          <w:szCs w:val="22"/>
          <w:lang w:val="en-GB"/>
        </w:rPr>
        <w:t>“Usia atau Umur adalah lama waktu hidup (sejak dilahirkan hingga sekarang)” (Hoetomo,</w:t>
      </w:r>
      <w:r w:rsidRPr="00735A18">
        <w:rPr>
          <w:b w:val="0"/>
          <w:sz w:val="22"/>
          <w:szCs w:val="22"/>
        </w:rPr>
        <w:t xml:space="preserve"> </w:t>
      </w:r>
      <w:r w:rsidRPr="00735A18">
        <w:rPr>
          <w:b w:val="0"/>
          <w:sz w:val="22"/>
          <w:szCs w:val="22"/>
          <w:lang w:val="en-GB"/>
        </w:rPr>
        <w:t xml:space="preserve">2005). </w:t>
      </w:r>
      <w:r w:rsidRPr="00735A18">
        <w:rPr>
          <w:b w:val="0"/>
          <w:sz w:val="22"/>
          <w:szCs w:val="22"/>
        </w:rPr>
        <w:t>Gambaran umum mengenai karakteristik umur responden petani dan Di Desa Segati Kecamatan Langgam Kabupaten Pelal</w:t>
      </w:r>
      <w:r w:rsidR="00361AD2">
        <w:rPr>
          <w:b w:val="0"/>
          <w:sz w:val="22"/>
          <w:szCs w:val="22"/>
        </w:rPr>
        <w:t>awan  dapat dilihat pada tabel 1</w:t>
      </w:r>
      <w:r w:rsidRPr="00735A18">
        <w:rPr>
          <w:b w:val="0"/>
          <w:sz w:val="22"/>
          <w:szCs w:val="22"/>
        </w:rPr>
        <w:t>.</w:t>
      </w:r>
    </w:p>
    <w:p w:rsidR="005A1CE9" w:rsidRPr="00735A18" w:rsidRDefault="00361AD2" w:rsidP="005A1CE9">
      <w:pPr>
        <w:pStyle w:val="JUDUL"/>
        <w:spacing w:line="240" w:lineRule="auto"/>
        <w:ind w:left="1276" w:hanging="1276"/>
        <w:jc w:val="both"/>
        <w:rPr>
          <w:sz w:val="22"/>
          <w:szCs w:val="22"/>
        </w:rPr>
      </w:pPr>
      <w:r>
        <w:rPr>
          <w:sz w:val="22"/>
          <w:szCs w:val="22"/>
        </w:rPr>
        <w:t>Tabel 1</w:t>
      </w:r>
      <w:r w:rsidR="005A1CE9" w:rsidRPr="00735A18">
        <w:rPr>
          <w:sz w:val="22"/>
          <w:szCs w:val="22"/>
        </w:rPr>
        <w:t>.</w:t>
      </w:r>
      <w:r w:rsidR="005A1CE9" w:rsidRPr="00735A18">
        <w:rPr>
          <w:sz w:val="22"/>
          <w:szCs w:val="22"/>
          <w:lang w:val="en-US"/>
        </w:rPr>
        <w:t xml:space="preserve"> </w:t>
      </w:r>
      <w:r w:rsidR="005A1CE9" w:rsidRPr="00735A18">
        <w:rPr>
          <w:sz w:val="22"/>
          <w:szCs w:val="22"/>
        </w:rPr>
        <w:tab/>
        <w:t xml:space="preserve">Sebaran Umur Responden Di Desa Segati Kecamatan Langgam Kabupaten Pelalawan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168"/>
        <w:gridCol w:w="1997"/>
        <w:gridCol w:w="2072"/>
      </w:tblGrid>
      <w:tr w:rsidR="005A1CE9" w:rsidRPr="00735A18" w:rsidTr="002B1D6F">
        <w:tc>
          <w:tcPr>
            <w:tcW w:w="701" w:type="dxa"/>
          </w:tcPr>
          <w:p w:rsidR="005A1CE9" w:rsidRPr="00735A18" w:rsidRDefault="005A1CE9" w:rsidP="005A1CE9">
            <w:pPr>
              <w:pStyle w:val="JUDUL"/>
              <w:spacing w:line="240" w:lineRule="auto"/>
              <w:jc w:val="both"/>
              <w:rPr>
                <w:sz w:val="22"/>
                <w:szCs w:val="22"/>
              </w:rPr>
            </w:pPr>
            <w:r w:rsidRPr="00735A18">
              <w:rPr>
                <w:sz w:val="22"/>
                <w:szCs w:val="22"/>
              </w:rPr>
              <w:t xml:space="preserve">No </w:t>
            </w:r>
          </w:p>
        </w:tc>
        <w:tc>
          <w:tcPr>
            <w:tcW w:w="3168" w:type="dxa"/>
          </w:tcPr>
          <w:p w:rsidR="005A1CE9" w:rsidRPr="00735A18" w:rsidRDefault="005A1CE9" w:rsidP="005A1CE9">
            <w:pPr>
              <w:pStyle w:val="JUDUL"/>
              <w:spacing w:line="240" w:lineRule="auto"/>
              <w:rPr>
                <w:sz w:val="22"/>
                <w:szCs w:val="22"/>
              </w:rPr>
            </w:pPr>
            <w:r w:rsidRPr="00735A18">
              <w:rPr>
                <w:sz w:val="22"/>
                <w:szCs w:val="22"/>
              </w:rPr>
              <w:t>Umur Petani (Tahun)</w:t>
            </w:r>
          </w:p>
        </w:tc>
        <w:tc>
          <w:tcPr>
            <w:tcW w:w="1997" w:type="dxa"/>
          </w:tcPr>
          <w:p w:rsidR="005A1CE9" w:rsidRPr="00735A18" w:rsidRDefault="005A1CE9" w:rsidP="005A1CE9">
            <w:pPr>
              <w:pStyle w:val="JUDUL"/>
              <w:spacing w:line="240" w:lineRule="auto"/>
              <w:rPr>
                <w:sz w:val="22"/>
                <w:szCs w:val="22"/>
              </w:rPr>
            </w:pPr>
            <w:r w:rsidRPr="00735A18">
              <w:rPr>
                <w:sz w:val="22"/>
                <w:szCs w:val="22"/>
              </w:rPr>
              <w:t>Jumlah (Orang)</w:t>
            </w:r>
          </w:p>
        </w:tc>
        <w:tc>
          <w:tcPr>
            <w:tcW w:w="2072" w:type="dxa"/>
          </w:tcPr>
          <w:p w:rsidR="005A1CE9" w:rsidRPr="00735A18" w:rsidRDefault="005A1CE9" w:rsidP="005A1CE9">
            <w:pPr>
              <w:pStyle w:val="JUDUL"/>
              <w:spacing w:line="240" w:lineRule="auto"/>
              <w:rPr>
                <w:sz w:val="22"/>
                <w:szCs w:val="22"/>
              </w:rPr>
            </w:pPr>
            <w:r w:rsidRPr="00735A18">
              <w:rPr>
                <w:sz w:val="22"/>
                <w:szCs w:val="22"/>
              </w:rPr>
              <w:t>Persentase (%)</w:t>
            </w:r>
          </w:p>
        </w:tc>
      </w:tr>
      <w:tr w:rsidR="005A1CE9" w:rsidRPr="00735A18" w:rsidTr="002B1D6F">
        <w:tc>
          <w:tcPr>
            <w:tcW w:w="701" w:type="dxa"/>
          </w:tcPr>
          <w:p w:rsidR="005A1CE9" w:rsidRPr="00735A18" w:rsidRDefault="005A1CE9" w:rsidP="005A1CE9">
            <w:pPr>
              <w:pStyle w:val="JUDUL"/>
              <w:spacing w:line="240" w:lineRule="auto"/>
              <w:jc w:val="both"/>
              <w:rPr>
                <w:sz w:val="22"/>
                <w:szCs w:val="22"/>
              </w:rPr>
            </w:pPr>
            <w:r w:rsidRPr="00735A18">
              <w:rPr>
                <w:sz w:val="22"/>
                <w:szCs w:val="22"/>
              </w:rPr>
              <w:t>1.</w:t>
            </w:r>
          </w:p>
        </w:tc>
        <w:tc>
          <w:tcPr>
            <w:tcW w:w="3168" w:type="dxa"/>
          </w:tcPr>
          <w:p w:rsidR="005A1CE9" w:rsidRPr="00735A18" w:rsidRDefault="005A1CE9" w:rsidP="005A1CE9">
            <w:pPr>
              <w:pStyle w:val="JUDUL"/>
              <w:spacing w:line="240" w:lineRule="auto"/>
              <w:rPr>
                <w:sz w:val="22"/>
                <w:szCs w:val="22"/>
              </w:rPr>
            </w:pPr>
            <w:r w:rsidRPr="00735A18">
              <w:rPr>
                <w:sz w:val="22"/>
                <w:szCs w:val="22"/>
              </w:rPr>
              <w:t>40– 50</w:t>
            </w:r>
          </w:p>
        </w:tc>
        <w:tc>
          <w:tcPr>
            <w:tcW w:w="1997" w:type="dxa"/>
          </w:tcPr>
          <w:p w:rsidR="005A1CE9" w:rsidRPr="00735A18" w:rsidRDefault="005A1CE9" w:rsidP="005A1CE9">
            <w:pPr>
              <w:pStyle w:val="JUDUL"/>
              <w:spacing w:line="240" w:lineRule="auto"/>
              <w:rPr>
                <w:b w:val="0"/>
                <w:sz w:val="22"/>
                <w:szCs w:val="22"/>
              </w:rPr>
            </w:pPr>
            <w:r w:rsidRPr="00735A18">
              <w:rPr>
                <w:b w:val="0"/>
                <w:sz w:val="22"/>
                <w:szCs w:val="22"/>
              </w:rPr>
              <w:t>42</w:t>
            </w:r>
          </w:p>
        </w:tc>
        <w:tc>
          <w:tcPr>
            <w:tcW w:w="2072" w:type="dxa"/>
          </w:tcPr>
          <w:p w:rsidR="005A1CE9" w:rsidRPr="00735A18" w:rsidRDefault="005A1CE9" w:rsidP="005A1CE9">
            <w:pPr>
              <w:pStyle w:val="JUDUL"/>
              <w:spacing w:line="240" w:lineRule="auto"/>
              <w:rPr>
                <w:b w:val="0"/>
                <w:sz w:val="22"/>
                <w:szCs w:val="22"/>
              </w:rPr>
            </w:pPr>
            <w:r w:rsidRPr="00735A18">
              <w:rPr>
                <w:b w:val="0"/>
                <w:sz w:val="22"/>
                <w:szCs w:val="22"/>
              </w:rPr>
              <w:t>57.53</w:t>
            </w:r>
          </w:p>
        </w:tc>
      </w:tr>
      <w:tr w:rsidR="005A1CE9" w:rsidRPr="00735A18" w:rsidTr="002B1D6F">
        <w:tc>
          <w:tcPr>
            <w:tcW w:w="701" w:type="dxa"/>
          </w:tcPr>
          <w:p w:rsidR="005A1CE9" w:rsidRPr="00735A18" w:rsidRDefault="005A1CE9" w:rsidP="005A1CE9">
            <w:pPr>
              <w:pStyle w:val="JUDUL"/>
              <w:spacing w:line="240" w:lineRule="auto"/>
              <w:jc w:val="both"/>
              <w:rPr>
                <w:sz w:val="22"/>
                <w:szCs w:val="22"/>
              </w:rPr>
            </w:pPr>
            <w:r w:rsidRPr="00735A18">
              <w:rPr>
                <w:sz w:val="22"/>
                <w:szCs w:val="22"/>
              </w:rPr>
              <w:t>2.</w:t>
            </w:r>
          </w:p>
        </w:tc>
        <w:tc>
          <w:tcPr>
            <w:tcW w:w="3168" w:type="dxa"/>
          </w:tcPr>
          <w:p w:rsidR="005A1CE9" w:rsidRPr="00735A18" w:rsidRDefault="005A1CE9" w:rsidP="005A1CE9">
            <w:pPr>
              <w:pStyle w:val="JUDUL"/>
              <w:spacing w:line="240" w:lineRule="auto"/>
              <w:rPr>
                <w:sz w:val="22"/>
                <w:szCs w:val="22"/>
              </w:rPr>
            </w:pPr>
            <w:r w:rsidRPr="00735A18">
              <w:rPr>
                <w:sz w:val="22"/>
                <w:szCs w:val="22"/>
              </w:rPr>
              <w:t>51– 61</w:t>
            </w:r>
          </w:p>
        </w:tc>
        <w:tc>
          <w:tcPr>
            <w:tcW w:w="1997" w:type="dxa"/>
          </w:tcPr>
          <w:p w:rsidR="005A1CE9" w:rsidRPr="00735A18" w:rsidRDefault="005A1CE9" w:rsidP="005A1CE9">
            <w:pPr>
              <w:pStyle w:val="JUDUL"/>
              <w:spacing w:line="240" w:lineRule="auto"/>
              <w:rPr>
                <w:b w:val="0"/>
                <w:sz w:val="22"/>
                <w:szCs w:val="22"/>
              </w:rPr>
            </w:pPr>
            <w:r w:rsidRPr="00735A18">
              <w:rPr>
                <w:b w:val="0"/>
                <w:sz w:val="22"/>
                <w:szCs w:val="22"/>
              </w:rPr>
              <w:t>26</w:t>
            </w:r>
          </w:p>
        </w:tc>
        <w:tc>
          <w:tcPr>
            <w:tcW w:w="2072" w:type="dxa"/>
          </w:tcPr>
          <w:p w:rsidR="005A1CE9" w:rsidRPr="00735A18" w:rsidRDefault="005A1CE9" w:rsidP="005A1CE9">
            <w:pPr>
              <w:pStyle w:val="JUDUL"/>
              <w:spacing w:line="240" w:lineRule="auto"/>
              <w:rPr>
                <w:b w:val="0"/>
                <w:sz w:val="22"/>
                <w:szCs w:val="22"/>
              </w:rPr>
            </w:pPr>
            <w:r w:rsidRPr="00735A18">
              <w:rPr>
                <w:b w:val="0"/>
                <w:sz w:val="22"/>
                <w:szCs w:val="22"/>
              </w:rPr>
              <w:t>35.62</w:t>
            </w:r>
          </w:p>
        </w:tc>
      </w:tr>
      <w:tr w:rsidR="005A1CE9" w:rsidRPr="00735A18" w:rsidTr="002B1D6F">
        <w:tc>
          <w:tcPr>
            <w:tcW w:w="701" w:type="dxa"/>
          </w:tcPr>
          <w:p w:rsidR="005A1CE9" w:rsidRPr="00735A18" w:rsidRDefault="005A1CE9" w:rsidP="005A1CE9">
            <w:pPr>
              <w:pStyle w:val="JUDUL"/>
              <w:spacing w:line="240" w:lineRule="auto"/>
              <w:jc w:val="both"/>
              <w:rPr>
                <w:sz w:val="22"/>
                <w:szCs w:val="22"/>
              </w:rPr>
            </w:pPr>
            <w:r w:rsidRPr="00735A18">
              <w:rPr>
                <w:sz w:val="22"/>
                <w:szCs w:val="22"/>
              </w:rPr>
              <w:t>3.</w:t>
            </w:r>
          </w:p>
        </w:tc>
        <w:tc>
          <w:tcPr>
            <w:tcW w:w="3168" w:type="dxa"/>
          </w:tcPr>
          <w:p w:rsidR="005A1CE9" w:rsidRPr="00735A18" w:rsidRDefault="005A1CE9" w:rsidP="005A1CE9">
            <w:pPr>
              <w:pStyle w:val="JUDUL"/>
              <w:spacing w:line="240" w:lineRule="auto"/>
              <w:rPr>
                <w:sz w:val="22"/>
                <w:szCs w:val="22"/>
              </w:rPr>
            </w:pPr>
            <w:r w:rsidRPr="00735A18">
              <w:rPr>
                <w:sz w:val="22"/>
                <w:szCs w:val="22"/>
              </w:rPr>
              <w:t>&gt;62</w:t>
            </w:r>
          </w:p>
        </w:tc>
        <w:tc>
          <w:tcPr>
            <w:tcW w:w="1997" w:type="dxa"/>
          </w:tcPr>
          <w:p w:rsidR="005A1CE9" w:rsidRPr="00735A18" w:rsidRDefault="005A1CE9" w:rsidP="005A1CE9">
            <w:pPr>
              <w:pStyle w:val="JUDUL"/>
              <w:spacing w:line="240" w:lineRule="auto"/>
              <w:rPr>
                <w:b w:val="0"/>
                <w:sz w:val="22"/>
                <w:szCs w:val="22"/>
              </w:rPr>
            </w:pPr>
            <w:r w:rsidRPr="00735A18">
              <w:rPr>
                <w:b w:val="0"/>
                <w:sz w:val="22"/>
                <w:szCs w:val="22"/>
              </w:rPr>
              <w:t>5</w:t>
            </w:r>
          </w:p>
        </w:tc>
        <w:tc>
          <w:tcPr>
            <w:tcW w:w="2072" w:type="dxa"/>
          </w:tcPr>
          <w:p w:rsidR="005A1CE9" w:rsidRPr="00735A18" w:rsidRDefault="005A1CE9" w:rsidP="005A1CE9">
            <w:pPr>
              <w:pStyle w:val="JUDUL"/>
              <w:spacing w:line="240" w:lineRule="auto"/>
              <w:rPr>
                <w:b w:val="0"/>
                <w:sz w:val="22"/>
                <w:szCs w:val="22"/>
              </w:rPr>
            </w:pPr>
            <w:r w:rsidRPr="00735A18">
              <w:rPr>
                <w:b w:val="0"/>
                <w:sz w:val="22"/>
                <w:szCs w:val="22"/>
              </w:rPr>
              <w:t>6.85</w:t>
            </w:r>
          </w:p>
        </w:tc>
      </w:tr>
      <w:tr w:rsidR="005A1CE9" w:rsidRPr="00735A18" w:rsidTr="002B1D6F">
        <w:tc>
          <w:tcPr>
            <w:tcW w:w="3869" w:type="dxa"/>
            <w:gridSpan w:val="2"/>
          </w:tcPr>
          <w:p w:rsidR="005A1CE9" w:rsidRPr="00735A18" w:rsidRDefault="005A1CE9" w:rsidP="005A1CE9">
            <w:pPr>
              <w:pStyle w:val="JUDUL"/>
              <w:spacing w:line="240" w:lineRule="auto"/>
              <w:rPr>
                <w:sz w:val="22"/>
                <w:szCs w:val="22"/>
              </w:rPr>
            </w:pPr>
            <w:r w:rsidRPr="00735A18">
              <w:rPr>
                <w:sz w:val="22"/>
                <w:szCs w:val="22"/>
              </w:rPr>
              <w:t>Jumlah</w:t>
            </w:r>
          </w:p>
        </w:tc>
        <w:tc>
          <w:tcPr>
            <w:tcW w:w="1997" w:type="dxa"/>
          </w:tcPr>
          <w:p w:rsidR="005A1CE9" w:rsidRPr="00735A18" w:rsidRDefault="005A1CE9" w:rsidP="005A1CE9">
            <w:pPr>
              <w:pStyle w:val="JUDUL"/>
              <w:spacing w:line="240" w:lineRule="auto"/>
              <w:rPr>
                <w:sz w:val="22"/>
                <w:szCs w:val="22"/>
              </w:rPr>
            </w:pPr>
            <w:r w:rsidRPr="00735A18">
              <w:rPr>
                <w:sz w:val="22"/>
                <w:szCs w:val="22"/>
              </w:rPr>
              <w:t>73</w:t>
            </w:r>
          </w:p>
        </w:tc>
        <w:tc>
          <w:tcPr>
            <w:tcW w:w="2072" w:type="dxa"/>
          </w:tcPr>
          <w:p w:rsidR="005A1CE9" w:rsidRPr="00735A18" w:rsidRDefault="005A1CE9" w:rsidP="005A1CE9">
            <w:pPr>
              <w:pStyle w:val="JUDUL"/>
              <w:spacing w:line="240" w:lineRule="auto"/>
              <w:rPr>
                <w:sz w:val="22"/>
                <w:szCs w:val="22"/>
              </w:rPr>
            </w:pPr>
            <w:r w:rsidRPr="00735A18">
              <w:rPr>
                <w:sz w:val="22"/>
                <w:szCs w:val="22"/>
              </w:rPr>
              <w:t>100</w:t>
            </w:r>
          </w:p>
        </w:tc>
      </w:tr>
    </w:tbl>
    <w:p w:rsidR="005A1CE9" w:rsidRPr="00735A18" w:rsidRDefault="005A1CE9" w:rsidP="005A1CE9">
      <w:pPr>
        <w:pStyle w:val="JUDUL"/>
        <w:spacing w:line="240" w:lineRule="auto"/>
        <w:jc w:val="both"/>
        <w:rPr>
          <w:b w:val="0"/>
          <w:sz w:val="22"/>
          <w:szCs w:val="22"/>
        </w:rPr>
      </w:pPr>
      <w:r w:rsidRPr="00735A18">
        <w:rPr>
          <w:b w:val="0"/>
          <w:sz w:val="22"/>
          <w:szCs w:val="22"/>
        </w:rPr>
        <w:t>Sumber : Data Olahan 2020</w:t>
      </w:r>
    </w:p>
    <w:p w:rsidR="005A1CE9" w:rsidRPr="00735A18" w:rsidRDefault="005A1CE9" w:rsidP="005A1CE9">
      <w:pPr>
        <w:pStyle w:val="JUDUL"/>
        <w:spacing w:line="240" w:lineRule="auto"/>
        <w:jc w:val="both"/>
        <w:rPr>
          <w:b w:val="0"/>
          <w:sz w:val="22"/>
          <w:szCs w:val="22"/>
        </w:rPr>
      </w:pPr>
      <w:r w:rsidRPr="00735A18">
        <w:rPr>
          <w:b w:val="0"/>
          <w:sz w:val="22"/>
          <w:szCs w:val="22"/>
        </w:rPr>
        <w:tab/>
      </w:r>
    </w:p>
    <w:p w:rsidR="005A1CE9" w:rsidRPr="00735A18" w:rsidRDefault="005A1CE9" w:rsidP="002679F8">
      <w:pPr>
        <w:pStyle w:val="JUDUL"/>
        <w:ind w:firstLine="720"/>
        <w:jc w:val="both"/>
        <w:rPr>
          <w:b w:val="0"/>
          <w:sz w:val="22"/>
          <w:szCs w:val="22"/>
        </w:rPr>
      </w:pPr>
      <w:r w:rsidRPr="00735A18">
        <w:rPr>
          <w:b w:val="0"/>
          <w:sz w:val="22"/>
          <w:szCs w:val="22"/>
        </w:rPr>
        <w:t xml:space="preserve">Pada Tabel </w:t>
      </w:r>
      <w:r w:rsidR="00361AD2">
        <w:rPr>
          <w:b w:val="0"/>
          <w:sz w:val="22"/>
          <w:szCs w:val="22"/>
        </w:rPr>
        <w:t>1</w:t>
      </w:r>
      <w:r w:rsidRPr="00735A18">
        <w:rPr>
          <w:b w:val="0"/>
          <w:sz w:val="22"/>
          <w:szCs w:val="22"/>
        </w:rPr>
        <w:t xml:space="preserve"> dapat dilihat hampir sebagian besar responden yang menjadi responden penelitian  ini berusia antara </w:t>
      </w:r>
      <w:r w:rsidRPr="00735A18">
        <w:rPr>
          <w:b w:val="0"/>
          <w:sz w:val="22"/>
          <w:szCs w:val="22"/>
          <w:lang w:val="en-US"/>
        </w:rPr>
        <w:t>4</w:t>
      </w:r>
      <w:r w:rsidRPr="00735A18">
        <w:rPr>
          <w:b w:val="0"/>
          <w:sz w:val="22"/>
          <w:szCs w:val="22"/>
        </w:rPr>
        <w:t xml:space="preserve">0 sampai </w:t>
      </w:r>
      <w:r w:rsidRPr="00735A18">
        <w:rPr>
          <w:b w:val="0"/>
          <w:sz w:val="22"/>
          <w:szCs w:val="22"/>
          <w:lang w:val="en-US"/>
        </w:rPr>
        <w:t>5</w:t>
      </w:r>
      <w:r w:rsidRPr="00735A18">
        <w:rPr>
          <w:b w:val="0"/>
          <w:sz w:val="22"/>
          <w:szCs w:val="22"/>
        </w:rPr>
        <w:t>0 tahun, yaitu dengan komposisi 57.53 persen sedangkan untuk petani yang berusia 5</w:t>
      </w:r>
      <w:r w:rsidRPr="00735A18">
        <w:rPr>
          <w:b w:val="0"/>
          <w:sz w:val="22"/>
          <w:szCs w:val="22"/>
          <w:lang w:val="en-US"/>
        </w:rPr>
        <w:t>1</w:t>
      </w:r>
      <w:r w:rsidRPr="00735A18">
        <w:rPr>
          <w:b w:val="0"/>
          <w:sz w:val="22"/>
          <w:szCs w:val="22"/>
        </w:rPr>
        <w:t xml:space="preserve"> sampai 61 tahun berjumlah 26 orang atau 35.62 persen dan &gt;62 tahun berjumlah 5 orang atau 6.85 persen. </w:t>
      </w:r>
    </w:p>
    <w:p w:rsidR="005A1CE9" w:rsidRPr="00735A18" w:rsidRDefault="00361AD2" w:rsidP="002679F8">
      <w:pPr>
        <w:pStyle w:val="JUDUL"/>
        <w:jc w:val="both"/>
        <w:rPr>
          <w:sz w:val="22"/>
          <w:szCs w:val="22"/>
        </w:rPr>
      </w:pPr>
      <w:r>
        <w:rPr>
          <w:sz w:val="22"/>
          <w:szCs w:val="22"/>
        </w:rPr>
        <w:t>3.1</w:t>
      </w:r>
      <w:r w:rsidR="005A1CE9" w:rsidRPr="00735A18">
        <w:rPr>
          <w:sz w:val="22"/>
          <w:szCs w:val="22"/>
        </w:rPr>
        <w:t>.2 Tingkat Pendidikan</w:t>
      </w:r>
    </w:p>
    <w:p w:rsidR="005A1CE9" w:rsidRPr="00735A18" w:rsidRDefault="005A1CE9" w:rsidP="002679F8">
      <w:pPr>
        <w:pStyle w:val="JUDUL"/>
        <w:jc w:val="both"/>
        <w:rPr>
          <w:b w:val="0"/>
          <w:sz w:val="22"/>
          <w:szCs w:val="22"/>
          <w:lang w:val="en-GB"/>
        </w:rPr>
      </w:pPr>
      <w:r w:rsidRPr="00735A18">
        <w:rPr>
          <w:b w:val="0"/>
          <w:sz w:val="22"/>
          <w:szCs w:val="22"/>
        </w:rPr>
        <w:tab/>
      </w:r>
      <w:r w:rsidRPr="00735A18">
        <w:rPr>
          <w:b w:val="0"/>
          <w:sz w:val="22"/>
          <w:szCs w:val="22"/>
          <w:lang w:val="en-GB"/>
        </w:rPr>
        <w:t xml:space="preserve">Tingkat pendidikan adalah tahap pendidikan yang ditetapkan berdasarkan tingkat perkembangan peserta didik, tujuan yang akan dicapai dan kemauan yang mau dikembangkan. “Tingkat pendidikan yang lebih tinggi akan memudahkan seseorang atau masyarakat untuk menyerap informasi, pendidikan formal membentuk nilai bagi seseorang terutama dalam menerima hal baru” (Suhardjo,2007). </w:t>
      </w:r>
      <w:r w:rsidRPr="00735A18">
        <w:rPr>
          <w:b w:val="0"/>
          <w:sz w:val="22"/>
          <w:szCs w:val="22"/>
        </w:rPr>
        <w:t>Untuk data lengkap tingkat pendidikan dapat dilihat pada tabel berikut:</w:t>
      </w:r>
    </w:p>
    <w:p w:rsidR="005A1CE9" w:rsidRPr="00735A18" w:rsidRDefault="004737D4" w:rsidP="005A1CE9">
      <w:pPr>
        <w:pStyle w:val="JUDUL"/>
        <w:spacing w:line="240" w:lineRule="auto"/>
        <w:ind w:left="1134" w:hanging="1134"/>
        <w:jc w:val="both"/>
        <w:rPr>
          <w:sz w:val="22"/>
          <w:szCs w:val="22"/>
        </w:rPr>
      </w:pPr>
      <w:r>
        <w:rPr>
          <w:sz w:val="22"/>
          <w:szCs w:val="22"/>
        </w:rPr>
        <w:t>Tabel 2</w:t>
      </w:r>
      <w:r w:rsidR="005A1CE9" w:rsidRPr="00735A18">
        <w:rPr>
          <w:sz w:val="22"/>
          <w:szCs w:val="22"/>
        </w:rPr>
        <w:t xml:space="preserve">. </w:t>
      </w:r>
      <w:r w:rsidR="005A1CE9" w:rsidRPr="00735A18">
        <w:rPr>
          <w:sz w:val="22"/>
          <w:szCs w:val="22"/>
        </w:rPr>
        <w:tab/>
        <w:t xml:space="preserve">Jumlah Responden Berdasarkan Tingkat Pendidikan Di Desa Segati Kecamatan Langgam Kabupaten Pelalawan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176"/>
        <w:gridCol w:w="1994"/>
        <w:gridCol w:w="2069"/>
      </w:tblGrid>
      <w:tr w:rsidR="005A1CE9" w:rsidRPr="00735A18" w:rsidTr="002B1D6F">
        <w:tc>
          <w:tcPr>
            <w:tcW w:w="699" w:type="dxa"/>
          </w:tcPr>
          <w:p w:rsidR="005A1CE9" w:rsidRPr="00735A18" w:rsidRDefault="005A1CE9" w:rsidP="005A1CE9">
            <w:pPr>
              <w:pStyle w:val="JUDUL"/>
              <w:spacing w:line="240" w:lineRule="auto"/>
              <w:jc w:val="both"/>
              <w:rPr>
                <w:sz w:val="22"/>
                <w:szCs w:val="22"/>
              </w:rPr>
            </w:pPr>
            <w:r w:rsidRPr="00735A18">
              <w:rPr>
                <w:sz w:val="22"/>
                <w:szCs w:val="22"/>
              </w:rPr>
              <w:t>No</w:t>
            </w:r>
          </w:p>
        </w:tc>
        <w:tc>
          <w:tcPr>
            <w:tcW w:w="3176" w:type="dxa"/>
          </w:tcPr>
          <w:p w:rsidR="005A1CE9" w:rsidRPr="00735A18" w:rsidRDefault="005A1CE9" w:rsidP="005A1CE9">
            <w:pPr>
              <w:pStyle w:val="JUDUL"/>
              <w:spacing w:line="240" w:lineRule="auto"/>
              <w:rPr>
                <w:sz w:val="22"/>
                <w:szCs w:val="22"/>
              </w:rPr>
            </w:pPr>
            <w:r w:rsidRPr="00735A18">
              <w:rPr>
                <w:sz w:val="22"/>
                <w:szCs w:val="22"/>
              </w:rPr>
              <w:t>Tingkat Pendidikan</w:t>
            </w:r>
          </w:p>
        </w:tc>
        <w:tc>
          <w:tcPr>
            <w:tcW w:w="1994" w:type="dxa"/>
          </w:tcPr>
          <w:p w:rsidR="005A1CE9" w:rsidRPr="00735A18" w:rsidRDefault="005A1CE9" w:rsidP="005A1CE9">
            <w:pPr>
              <w:pStyle w:val="JUDUL"/>
              <w:spacing w:line="240" w:lineRule="auto"/>
              <w:rPr>
                <w:sz w:val="22"/>
                <w:szCs w:val="22"/>
              </w:rPr>
            </w:pPr>
            <w:r w:rsidRPr="00735A18">
              <w:rPr>
                <w:sz w:val="22"/>
                <w:szCs w:val="22"/>
              </w:rPr>
              <w:t>Jumlah (Orang)</w:t>
            </w:r>
          </w:p>
        </w:tc>
        <w:tc>
          <w:tcPr>
            <w:tcW w:w="2069" w:type="dxa"/>
          </w:tcPr>
          <w:p w:rsidR="005A1CE9" w:rsidRPr="00735A18" w:rsidRDefault="005A1CE9" w:rsidP="005A1CE9">
            <w:pPr>
              <w:pStyle w:val="JUDUL"/>
              <w:spacing w:line="240" w:lineRule="auto"/>
              <w:rPr>
                <w:sz w:val="22"/>
                <w:szCs w:val="22"/>
              </w:rPr>
            </w:pPr>
            <w:r w:rsidRPr="00735A18">
              <w:rPr>
                <w:sz w:val="22"/>
                <w:szCs w:val="22"/>
              </w:rPr>
              <w:t>Persentase (%)</w:t>
            </w:r>
          </w:p>
        </w:tc>
      </w:tr>
      <w:tr w:rsidR="005A1CE9" w:rsidRPr="00735A18" w:rsidTr="002B1D6F">
        <w:tc>
          <w:tcPr>
            <w:tcW w:w="699" w:type="dxa"/>
          </w:tcPr>
          <w:p w:rsidR="005A1CE9" w:rsidRPr="00735A18" w:rsidRDefault="005A1CE9" w:rsidP="005A1CE9">
            <w:pPr>
              <w:pStyle w:val="JUDUL"/>
              <w:spacing w:line="240" w:lineRule="auto"/>
              <w:jc w:val="both"/>
              <w:rPr>
                <w:sz w:val="22"/>
                <w:szCs w:val="22"/>
              </w:rPr>
            </w:pPr>
            <w:r w:rsidRPr="00735A18">
              <w:rPr>
                <w:sz w:val="22"/>
                <w:szCs w:val="22"/>
              </w:rPr>
              <w:t>1.</w:t>
            </w:r>
          </w:p>
        </w:tc>
        <w:tc>
          <w:tcPr>
            <w:tcW w:w="3176" w:type="dxa"/>
          </w:tcPr>
          <w:p w:rsidR="005A1CE9" w:rsidRPr="00735A18" w:rsidRDefault="005A1CE9" w:rsidP="005A1CE9">
            <w:pPr>
              <w:pStyle w:val="JUDUL"/>
              <w:spacing w:line="240" w:lineRule="auto"/>
              <w:rPr>
                <w:sz w:val="22"/>
                <w:szCs w:val="22"/>
              </w:rPr>
            </w:pPr>
            <w:r w:rsidRPr="00735A18">
              <w:rPr>
                <w:sz w:val="22"/>
                <w:szCs w:val="22"/>
              </w:rPr>
              <w:t>SD</w:t>
            </w:r>
          </w:p>
        </w:tc>
        <w:tc>
          <w:tcPr>
            <w:tcW w:w="1994" w:type="dxa"/>
          </w:tcPr>
          <w:p w:rsidR="005A1CE9" w:rsidRPr="00735A18" w:rsidRDefault="005A1CE9" w:rsidP="005A1CE9">
            <w:pPr>
              <w:pStyle w:val="JUDUL"/>
              <w:spacing w:line="240" w:lineRule="auto"/>
              <w:rPr>
                <w:b w:val="0"/>
                <w:sz w:val="22"/>
                <w:szCs w:val="22"/>
              </w:rPr>
            </w:pPr>
            <w:r w:rsidRPr="00735A18">
              <w:rPr>
                <w:b w:val="0"/>
                <w:sz w:val="22"/>
                <w:szCs w:val="22"/>
              </w:rPr>
              <w:t>18</w:t>
            </w:r>
          </w:p>
        </w:tc>
        <w:tc>
          <w:tcPr>
            <w:tcW w:w="2069" w:type="dxa"/>
          </w:tcPr>
          <w:p w:rsidR="005A1CE9" w:rsidRPr="00735A18" w:rsidRDefault="005A1CE9" w:rsidP="005A1CE9">
            <w:pPr>
              <w:pStyle w:val="JUDUL"/>
              <w:spacing w:line="240" w:lineRule="auto"/>
              <w:rPr>
                <w:b w:val="0"/>
                <w:sz w:val="22"/>
                <w:szCs w:val="22"/>
              </w:rPr>
            </w:pPr>
            <w:r w:rsidRPr="00735A18">
              <w:rPr>
                <w:b w:val="0"/>
                <w:sz w:val="22"/>
                <w:szCs w:val="22"/>
              </w:rPr>
              <w:t>25</w:t>
            </w:r>
          </w:p>
        </w:tc>
      </w:tr>
      <w:tr w:rsidR="005A1CE9" w:rsidRPr="00735A18" w:rsidTr="002B1D6F">
        <w:tc>
          <w:tcPr>
            <w:tcW w:w="699" w:type="dxa"/>
          </w:tcPr>
          <w:p w:rsidR="005A1CE9" w:rsidRPr="00735A18" w:rsidRDefault="005A1CE9" w:rsidP="005A1CE9">
            <w:pPr>
              <w:pStyle w:val="JUDUL"/>
              <w:spacing w:line="240" w:lineRule="auto"/>
              <w:jc w:val="both"/>
              <w:rPr>
                <w:sz w:val="22"/>
                <w:szCs w:val="22"/>
              </w:rPr>
            </w:pPr>
            <w:r w:rsidRPr="00735A18">
              <w:rPr>
                <w:sz w:val="22"/>
                <w:szCs w:val="22"/>
              </w:rPr>
              <w:t>2.</w:t>
            </w:r>
          </w:p>
        </w:tc>
        <w:tc>
          <w:tcPr>
            <w:tcW w:w="3176" w:type="dxa"/>
          </w:tcPr>
          <w:p w:rsidR="005A1CE9" w:rsidRPr="00735A18" w:rsidRDefault="005A1CE9" w:rsidP="005A1CE9">
            <w:pPr>
              <w:pStyle w:val="JUDUL"/>
              <w:spacing w:line="240" w:lineRule="auto"/>
              <w:rPr>
                <w:sz w:val="22"/>
                <w:szCs w:val="22"/>
              </w:rPr>
            </w:pPr>
            <w:r w:rsidRPr="00735A18">
              <w:rPr>
                <w:sz w:val="22"/>
                <w:szCs w:val="22"/>
              </w:rPr>
              <w:t>SLTP</w:t>
            </w:r>
          </w:p>
        </w:tc>
        <w:tc>
          <w:tcPr>
            <w:tcW w:w="1994" w:type="dxa"/>
          </w:tcPr>
          <w:p w:rsidR="005A1CE9" w:rsidRPr="00735A18" w:rsidRDefault="005A1CE9" w:rsidP="005A1CE9">
            <w:pPr>
              <w:pStyle w:val="JUDUL"/>
              <w:spacing w:line="240" w:lineRule="auto"/>
              <w:rPr>
                <w:b w:val="0"/>
                <w:sz w:val="22"/>
                <w:szCs w:val="22"/>
              </w:rPr>
            </w:pPr>
            <w:r w:rsidRPr="00735A18">
              <w:rPr>
                <w:b w:val="0"/>
                <w:sz w:val="22"/>
                <w:szCs w:val="22"/>
              </w:rPr>
              <w:t>24</w:t>
            </w:r>
          </w:p>
        </w:tc>
        <w:tc>
          <w:tcPr>
            <w:tcW w:w="2069" w:type="dxa"/>
          </w:tcPr>
          <w:p w:rsidR="005A1CE9" w:rsidRPr="00735A18" w:rsidRDefault="005A1CE9" w:rsidP="005A1CE9">
            <w:pPr>
              <w:pStyle w:val="JUDUL"/>
              <w:spacing w:line="240" w:lineRule="auto"/>
              <w:rPr>
                <w:b w:val="0"/>
                <w:sz w:val="22"/>
                <w:szCs w:val="22"/>
              </w:rPr>
            </w:pPr>
            <w:r w:rsidRPr="00735A18">
              <w:rPr>
                <w:b w:val="0"/>
                <w:sz w:val="22"/>
                <w:szCs w:val="22"/>
              </w:rPr>
              <w:t>33</w:t>
            </w:r>
          </w:p>
        </w:tc>
      </w:tr>
      <w:tr w:rsidR="005A1CE9" w:rsidRPr="00735A18" w:rsidTr="002B1D6F">
        <w:tc>
          <w:tcPr>
            <w:tcW w:w="699" w:type="dxa"/>
          </w:tcPr>
          <w:p w:rsidR="005A1CE9" w:rsidRPr="00735A18" w:rsidRDefault="005A1CE9" w:rsidP="005A1CE9">
            <w:pPr>
              <w:pStyle w:val="JUDUL"/>
              <w:spacing w:line="240" w:lineRule="auto"/>
              <w:jc w:val="both"/>
              <w:rPr>
                <w:sz w:val="22"/>
                <w:szCs w:val="22"/>
              </w:rPr>
            </w:pPr>
            <w:r w:rsidRPr="00735A18">
              <w:rPr>
                <w:sz w:val="22"/>
                <w:szCs w:val="22"/>
              </w:rPr>
              <w:t>3.</w:t>
            </w:r>
          </w:p>
        </w:tc>
        <w:tc>
          <w:tcPr>
            <w:tcW w:w="3176" w:type="dxa"/>
          </w:tcPr>
          <w:p w:rsidR="005A1CE9" w:rsidRPr="00735A18" w:rsidRDefault="005A1CE9" w:rsidP="005A1CE9">
            <w:pPr>
              <w:pStyle w:val="JUDUL"/>
              <w:spacing w:line="240" w:lineRule="auto"/>
              <w:rPr>
                <w:sz w:val="22"/>
                <w:szCs w:val="22"/>
              </w:rPr>
            </w:pPr>
            <w:r w:rsidRPr="00735A18">
              <w:rPr>
                <w:sz w:val="22"/>
                <w:szCs w:val="22"/>
              </w:rPr>
              <w:t>SLTA</w:t>
            </w:r>
          </w:p>
        </w:tc>
        <w:tc>
          <w:tcPr>
            <w:tcW w:w="1994" w:type="dxa"/>
          </w:tcPr>
          <w:p w:rsidR="005A1CE9" w:rsidRPr="00735A18" w:rsidRDefault="005A1CE9" w:rsidP="005A1CE9">
            <w:pPr>
              <w:pStyle w:val="JUDUL"/>
              <w:spacing w:line="240" w:lineRule="auto"/>
              <w:rPr>
                <w:b w:val="0"/>
                <w:sz w:val="22"/>
                <w:szCs w:val="22"/>
              </w:rPr>
            </w:pPr>
            <w:r w:rsidRPr="00735A18">
              <w:rPr>
                <w:b w:val="0"/>
                <w:sz w:val="22"/>
                <w:szCs w:val="22"/>
              </w:rPr>
              <w:t>27</w:t>
            </w:r>
          </w:p>
        </w:tc>
        <w:tc>
          <w:tcPr>
            <w:tcW w:w="2069" w:type="dxa"/>
          </w:tcPr>
          <w:p w:rsidR="005A1CE9" w:rsidRPr="00735A18" w:rsidRDefault="005A1CE9" w:rsidP="005A1CE9">
            <w:pPr>
              <w:pStyle w:val="JUDUL"/>
              <w:spacing w:line="240" w:lineRule="auto"/>
              <w:rPr>
                <w:b w:val="0"/>
                <w:sz w:val="22"/>
                <w:szCs w:val="22"/>
              </w:rPr>
            </w:pPr>
            <w:r w:rsidRPr="00735A18">
              <w:rPr>
                <w:b w:val="0"/>
                <w:sz w:val="22"/>
                <w:szCs w:val="22"/>
              </w:rPr>
              <w:t>37</w:t>
            </w:r>
          </w:p>
        </w:tc>
      </w:tr>
      <w:tr w:rsidR="005A1CE9" w:rsidRPr="00735A18" w:rsidTr="002B1D6F">
        <w:tc>
          <w:tcPr>
            <w:tcW w:w="699" w:type="dxa"/>
          </w:tcPr>
          <w:p w:rsidR="005A1CE9" w:rsidRPr="00735A18" w:rsidRDefault="005A1CE9" w:rsidP="005A1CE9">
            <w:pPr>
              <w:pStyle w:val="JUDUL"/>
              <w:spacing w:line="240" w:lineRule="auto"/>
              <w:jc w:val="both"/>
              <w:rPr>
                <w:sz w:val="22"/>
                <w:szCs w:val="22"/>
              </w:rPr>
            </w:pPr>
            <w:r w:rsidRPr="00735A18">
              <w:rPr>
                <w:sz w:val="22"/>
                <w:szCs w:val="22"/>
              </w:rPr>
              <w:t>4.</w:t>
            </w:r>
          </w:p>
        </w:tc>
        <w:tc>
          <w:tcPr>
            <w:tcW w:w="3176" w:type="dxa"/>
          </w:tcPr>
          <w:p w:rsidR="005A1CE9" w:rsidRPr="00735A18" w:rsidRDefault="005A1CE9" w:rsidP="005A1CE9">
            <w:pPr>
              <w:pStyle w:val="JUDUL"/>
              <w:spacing w:line="240" w:lineRule="auto"/>
              <w:rPr>
                <w:sz w:val="22"/>
                <w:szCs w:val="22"/>
              </w:rPr>
            </w:pPr>
            <w:r w:rsidRPr="00735A18">
              <w:rPr>
                <w:sz w:val="22"/>
                <w:szCs w:val="22"/>
              </w:rPr>
              <w:t>S1</w:t>
            </w:r>
          </w:p>
        </w:tc>
        <w:tc>
          <w:tcPr>
            <w:tcW w:w="1994" w:type="dxa"/>
          </w:tcPr>
          <w:p w:rsidR="005A1CE9" w:rsidRPr="00735A18" w:rsidRDefault="005A1CE9" w:rsidP="005A1CE9">
            <w:pPr>
              <w:pStyle w:val="JUDUL"/>
              <w:spacing w:line="240" w:lineRule="auto"/>
              <w:rPr>
                <w:b w:val="0"/>
                <w:sz w:val="22"/>
                <w:szCs w:val="22"/>
              </w:rPr>
            </w:pPr>
            <w:r w:rsidRPr="00735A18">
              <w:rPr>
                <w:b w:val="0"/>
                <w:sz w:val="22"/>
                <w:szCs w:val="22"/>
              </w:rPr>
              <w:t>4</w:t>
            </w:r>
          </w:p>
        </w:tc>
        <w:tc>
          <w:tcPr>
            <w:tcW w:w="2069" w:type="dxa"/>
          </w:tcPr>
          <w:p w:rsidR="005A1CE9" w:rsidRPr="00735A18" w:rsidRDefault="005A1CE9" w:rsidP="005A1CE9">
            <w:pPr>
              <w:pStyle w:val="JUDUL"/>
              <w:spacing w:line="240" w:lineRule="auto"/>
              <w:rPr>
                <w:b w:val="0"/>
                <w:sz w:val="22"/>
                <w:szCs w:val="22"/>
              </w:rPr>
            </w:pPr>
            <w:r w:rsidRPr="00735A18">
              <w:rPr>
                <w:b w:val="0"/>
                <w:sz w:val="22"/>
                <w:szCs w:val="22"/>
              </w:rPr>
              <w:t>5</w:t>
            </w:r>
          </w:p>
        </w:tc>
      </w:tr>
      <w:tr w:rsidR="005A1CE9" w:rsidRPr="00735A18" w:rsidTr="002B1D6F">
        <w:tc>
          <w:tcPr>
            <w:tcW w:w="3875" w:type="dxa"/>
            <w:gridSpan w:val="2"/>
          </w:tcPr>
          <w:p w:rsidR="005A1CE9" w:rsidRPr="00735A18" w:rsidRDefault="005A1CE9" w:rsidP="005A1CE9">
            <w:pPr>
              <w:pStyle w:val="JUDUL"/>
              <w:spacing w:line="240" w:lineRule="auto"/>
              <w:rPr>
                <w:sz w:val="22"/>
                <w:szCs w:val="22"/>
              </w:rPr>
            </w:pPr>
            <w:r w:rsidRPr="00735A18">
              <w:rPr>
                <w:sz w:val="22"/>
                <w:szCs w:val="22"/>
              </w:rPr>
              <w:t>Jumlah</w:t>
            </w:r>
          </w:p>
        </w:tc>
        <w:tc>
          <w:tcPr>
            <w:tcW w:w="1994" w:type="dxa"/>
          </w:tcPr>
          <w:p w:rsidR="005A1CE9" w:rsidRPr="00735A18" w:rsidRDefault="005A1CE9" w:rsidP="005A1CE9">
            <w:pPr>
              <w:pStyle w:val="JUDUL"/>
              <w:spacing w:line="240" w:lineRule="auto"/>
              <w:rPr>
                <w:sz w:val="22"/>
                <w:szCs w:val="22"/>
              </w:rPr>
            </w:pPr>
            <w:r w:rsidRPr="00735A18">
              <w:rPr>
                <w:sz w:val="22"/>
                <w:szCs w:val="22"/>
              </w:rPr>
              <w:t>73</w:t>
            </w:r>
          </w:p>
        </w:tc>
        <w:tc>
          <w:tcPr>
            <w:tcW w:w="2069" w:type="dxa"/>
          </w:tcPr>
          <w:p w:rsidR="005A1CE9" w:rsidRPr="00735A18" w:rsidRDefault="005A1CE9" w:rsidP="005A1CE9">
            <w:pPr>
              <w:pStyle w:val="JUDUL"/>
              <w:spacing w:line="240" w:lineRule="auto"/>
              <w:rPr>
                <w:sz w:val="22"/>
                <w:szCs w:val="22"/>
              </w:rPr>
            </w:pPr>
            <w:r w:rsidRPr="00735A18">
              <w:rPr>
                <w:sz w:val="22"/>
                <w:szCs w:val="22"/>
              </w:rPr>
              <w:t>100</w:t>
            </w:r>
          </w:p>
        </w:tc>
      </w:tr>
    </w:tbl>
    <w:p w:rsidR="005A1CE9" w:rsidRPr="00735A18" w:rsidRDefault="005A1CE9" w:rsidP="005A1CE9">
      <w:pPr>
        <w:pStyle w:val="JUDUL"/>
        <w:spacing w:line="240" w:lineRule="auto"/>
        <w:jc w:val="both"/>
        <w:rPr>
          <w:b w:val="0"/>
          <w:sz w:val="22"/>
          <w:szCs w:val="22"/>
        </w:rPr>
      </w:pPr>
      <w:r w:rsidRPr="00735A18">
        <w:rPr>
          <w:b w:val="0"/>
          <w:sz w:val="22"/>
          <w:szCs w:val="22"/>
        </w:rPr>
        <w:t>Sumber : Data Olahan 2020</w:t>
      </w:r>
    </w:p>
    <w:p w:rsidR="005A1CE9" w:rsidRPr="00735A18" w:rsidRDefault="005A1CE9" w:rsidP="005A1CE9">
      <w:pPr>
        <w:pStyle w:val="JUDUL"/>
        <w:spacing w:line="240" w:lineRule="auto"/>
        <w:jc w:val="both"/>
        <w:rPr>
          <w:b w:val="0"/>
          <w:sz w:val="22"/>
          <w:szCs w:val="22"/>
        </w:rPr>
      </w:pPr>
      <w:r w:rsidRPr="00735A18">
        <w:rPr>
          <w:b w:val="0"/>
          <w:sz w:val="22"/>
          <w:szCs w:val="22"/>
        </w:rPr>
        <w:tab/>
      </w:r>
    </w:p>
    <w:p w:rsidR="005A1CE9" w:rsidRPr="00735A18" w:rsidRDefault="004737D4" w:rsidP="002679F8">
      <w:pPr>
        <w:pStyle w:val="JUDUL"/>
        <w:ind w:firstLine="720"/>
        <w:jc w:val="both"/>
        <w:rPr>
          <w:b w:val="0"/>
          <w:sz w:val="22"/>
          <w:szCs w:val="22"/>
        </w:rPr>
      </w:pPr>
      <w:r>
        <w:rPr>
          <w:b w:val="0"/>
          <w:sz w:val="22"/>
          <w:szCs w:val="22"/>
        </w:rPr>
        <w:t>Pada Tabel 2</w:t>
      </w:r>
      <w:r w:rsidR="005A1CE9" w:rsidRPr="00735A18">
        <w:rPr>
          <w:b w:val="0"/>
          <w:sz w:val="22"/>
          <w:szCs w:val="22"/>
        </w:rPr>
        <w:t xml:space="preserve"> dapat dilihat bahwa Tingkat pendidikan formal di Desa Segati sebagian besar pendidikan SLTA yaitu berjumlah 27 orang atau 37 persen, untuk tingkat SD berjumlah 18 orang atau 25 persen, sedangkan untuk tingkat pendidikan SLTP berjumlah 24 orang atau 33 persen dan Untuk Tingkat S1 berjumlah 4 orang atau 5 persen.</w:t>
      </w:r>
    </w:p>
    <w:p w:rsidR="005A1CE9" w:rsidRPr="00735A18" w:rsidRDefault="004737D4" w:rsidP="002679F8">
      <w:pPr>
        <w:pStyle w:val="JUDUL"/>
        <w:jc w:val="both"/>
        <w:rPr>
          <w:sz w:val="22"/>
          <w:szCs w:val="22"/>
        </w:rPr>
      </w:pPr>
      <w:r>
        <w:rPr>
          <w:sz w:val="22"/>
          <w:szCs w:val="22"/>
        </w:rPr>
        <w:t>3.1</w:t>
      </w:r>
      <w:r w:rsidR="005A1CE9" w:rsidRPr="00735A18">
        <w:rPr>
          <w:sz w:val="22"/>
          <w:szCs w:val="22"/>
        </w:rPr>
        <w:t>.3 Jenis Kelamin</w:t>
      </w:r>
    </w:p>
    <w:p w:rsidR="005A1CE9" w:rsidRPr="00735A18" w:rsidRDefault="005A1CE9" w:rsidP="002679F8">
      <w:pPr>
        <w:pStyle w:val="JUDUL"/>
        <w:jc w:val="both"/>
        <w:rPr>
          <w:b w:val="0"/>
          <w:sz w:val="22"/>
          <w:szCs w:val="22"/>
        </w:rPr>
      </w:pPr>
      <w:r w:rsidRPr="00735A18">
        <w:rPr>
          <w:b w:val="0"/>
          <w:sz w:val="22"/>
          <w:szCs w:val="22"/>
        </w:rPr>
        <w:tab/>
      </w:r>
      <w:r w:rsidRPr="00735A18">
        <w:rPr>
          <w:b w:val="0"/>
          <w:sz w:val="22"/>
          <w:szCs w:val="22"/>
          <w:lang w:val="en-GB"/>
        </w:rPr>
        <w:t xml:space="preserve">Menurut Hungu (2007) “Jenis kelamin adalah perbedaan antara perempuan dengan laki-laki secara biologis sejak seseorang lahir”. </w:t>
      </w:r>
      <w:r w:rsidRPr="00735A18">
        <w:rPr>
          <w:b w:val="0"/>
          <w:sz w:val="22"/>
          <w:szCs w:val="22"/>
        </w:rPr>
        <w:t xml:space="preserve">Dari data yang didapat di lapangan menunjukkan </w:t>
      </w:r>
      <w:r w:rsidRPr="00735A18">
        <w:rPr>
          <w:b w:val="0"/>
          <w:sz w:val="22"/>
          <w:szCs w:val="22"/>
        </w:rPr>
        <w:lastRenderedPageBreak/>
        <w:t>petani yang menjadi responden berjenis kelamin laki-laki</w:t>
      </w:r>
      <w:r w:rsidRPr="00735A18">
        <w:rPr>
          <w:b w:val="0"/>
          <w:sz w:val="22"/>
          <w:szCs w:val="22"/>
          <w:lang w:val="en-US"/>
        </w:rPr>
        <w:t xml:space="preserve">. Ini dikarenakan </w:t>
      </w:r>
      <w:r w:rsidRPr="00735A18">
        <w:rPr>
          <w:b w:val="0"/>
          <w:sz w:val="22"/>
          <w:szCs w:val="22"/>
        </w:rPr>
        <w:t>l</w:t>
      </w:r>
      <w:r w:rsidRPr="00735A18">
        <w:rPr>
          <w:b w:val="0"/>
          <w:sz w:val="22"/>
          <w:szCs w:val="22"/>
          <w:lang w:val="en-US"/>
        </w:rPr>
        <w:t>aki-laki sebagai kepala keluarga dan lebih dominan yang mencari nafkah.</w:t>
      </w:r>
    </w:p>
    <w:p w:rsidR="005A1CE9" w:rsidRPr="00735A18" w:rsidRDefault="005A1CE9" w:rsidP="002679F8">
      <w:pPr>
        <w:pStyle w:val="JUDUL"/>
        <w:jc w:val="both"/>
        <w:rPr>
          <w:b w:val="0"/>
          <w:sz w:val="22"/>
          <w:szCs w:val="22"/>
        </w:rPr>
      </w:pPr>
    </w:p>
    <w:p w:rsidR="005A1CE9" w:rsidRPr="00735A18" w:rsidRDefault="00613336" w:rsidP="002679F8">
      <w:pPr>
        <w:pStyle w:val="JUDUL"/>
        <w:jc w:val="both"/>
        <w:rPr>
          <w:sz w:val="22"/>
          <w:szCs w:val="22"/>
        </w:rPr>
      </w:pPr>
      <w:r>
        <w:rPr>
          <w:sz w:val="22"/>
          <w:szCs w:val="22"/>
        </w:rPr>
        <w:t>3.1.</w:t>
      </w:r>
      <w:r w:rsidR="005A1CE9" w:rsidRPr="00735A18">
        <w:rPr>
          <w:sz w:val="22"/>
          <w:szCs w:val="22"/>
          <w:lang w:val="en-US"/>
        </w:rPr>
        <w:t>4</w:t>
      </w:r>
      <w:r w:rsidR="005A1CE9" w:rsidRPr="00735A18">
        <w:rPr>
          <w:sz w:val="22"/>
          <w:szCs w:val="22"/>
        </w:rPr>
        <w:t xml:space="preserve"> Jumlah Tanggungan Keluarga</w:t>
      </w:r>
    </w:p>
    <w:p w:rsidR="005A1CE9" w:rsidRPr="00735A18" w:rsidRDefault="005A1CE9" w:rsidP="002679F8">
      <w:pPr>
        <w:pStyle w:val="JUDUL"/>
        <w:jc w:val="both"/>
        <w:rPr>
          <w:b w:val="0"/>
          <w:sz w:val="22"/>
          <w:szCs w:val="22"/>
        </w:rPr>
      </w:pPr>
      <w:r w:rsidRPr="00735A18">
        <w:rPr>
          <w:b w:val="0"/>
          <w:sz w:val="22"/>
          <w:szCs w:val="22"/>
        </w:rPr>
        <w:tab/>
        <w:t>Jumlah tanggungan keluarga pada dasarnya merupakan kewajiban bagi kepala keluarga dalam memberikan nafkah dari pendapatan yang dimiliki. Tanggungan keluarga dapat berasal dari dalam keluarga maupun luar keluarga. Dalam jumlah tanggungan baik di dalam maupun diluar keluarga petani dalam penelitian i</w:t>
      </w:r>
      <w:r w:rsidR="00EF5C58">
        <w:rPr>
          <w:b w:val="0"/>
          <w:sz w:val="22"/>
          <w:szCs w:val="22"/>
        </w:rPr>
        <w:t>ni dapat dilihat pada tabel 3</w:t>
      </w:r>
    </w:p>
    <w:p w:rsidR="005A1CE9" w:rsidRPr="00735A18" w:rsidRDefault="00EF5C58" w:rsidP="005A1CE9">
      <w:pPr>
        <w:pStyle w:val="JUDUL"/>
        <w:spacing w:line="240" w:lineRule="auto"/>
        <w:ind w:left="993" w:hanging="993"/>
        <w:jc w:val="both"/>
        <w:rPr>
          <w:sz w:val="22"/>
          <w:szCs w:val="22"/>
        </w:rPr>
      </w:pPr>
      <w:r>
        <w:rPr>
          <w:sz w:val="22"/>
          <w:szCs w:val="22"/>
        </w:rPr>
        <w:t>Tabel 3</w:t>
      </w:r>
      <w:r w:rsidR="005A1CE9" w:rsidRPr="00735A18">
        <w:rPr>
          <w:sz w:val="22"/>
          <w:szCs w:val="22"/>
        </w:rPr>
        <w:t>.</w:t>
      </w:r>
      <w:r w:rsidR="005A1CE9" w:rsidRPr="00735A18">
        <w:rPr>
          <w:sz w:val="22"/>
          <w:szCs w:val="22"/>
        </w:rPr>
        <w:tab/>
        <w:t>Jumlah Responden Berdasarkan Jumlah Tanggungan</w:t>
      </w:r>
      <w:r w:rsidR="005A1CE9" w:rsidRPr="00735A18">
        <w:rPr>
          <w:sz w:val="22"/>
          <w:szCs w:val="22"/>
          <w:lang w:val="en-US"/>
        </w:rPr>
        <w:t xml:space="preserve"> </w:t>
      </w:r>
      <w:r w:rsidR="005A1CE9" w:rsidRPr="00735A18">
        <w:rPr>
          <w:sz w:val="22"/>
          <w:szCs w:val="22"/>
        </w:rPr>
        <w:t>Petani Manggis</w:t>
      </w:r>
      <w:r w:rsidR="005A1CE9" w:rsidRPr="00735A18">
        <w:rPr>
          <w:sz w:val="22"/>
          <w:szCs w:val="22"/>
          <w:lang w:val="en-US"/>
        </w:rPr>
        <w:t xml:space="preserve"> </w:t>
      </w:r>
      <w:r w:rsidR="005A1CE9" w:rsidRPr="00735A18">
        <w:rPr>
          <w:sz w:val="22"/>
          <w:szCs w:val="22"/>
        </w:rPr>
        <w:t>Di Desa Segati Kecamatan Langgam Kabupaten Pelalawan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154"/>
        <w:gridCol w:w="1977"/>
        <w:gridCol w:w="2109"/>
      </w:tblGrid>
      <w:tr w:rsidR="005A1CE9" w:rsidRPr="00735A18" w:rsidTr="002B1D6F">
        <w:tc>
          <w:tcPr>
            <w:tcW w:w="698" w:type="dxa"/>
          </w:tcPr>
          <w:p w:rsidR="005A1CE9" w:rsidRPr="00735A18" w:rsidRDefault="005A1CE9" w:rsidP="005A1CE9">
            <w:pPr>
              <w:pStyle w:val="JUDUL"/>
              <w:spacing w:line="240" w:lineRule="auto"/>
              <w:jc w:val="both"/>
              <w:rPr>
                <w:b w:val="0"/>
                <w:sz w:val="22"/>
                <w:szCs w:val="22"/>
              </w:rPr>
            </w:pPr>
            <w:r w:rsidRPr="00735A18">
              <w:rPr>
                <w:b w:val="0"/>
                <w:sz w:val="22"/>
                <w:szCs w:val="22"/>
              </w:rPr>
              <w:t>No</w:t>
            </w:r>
          </w:p>
        </w:tc>
        <w:tc>
          <w:tcPr>
            <w:tcW w:w="3154" w:type="dxa"/>
          </w:tcPr>
          <w:p w:rsidR="005A1CE9" w:rsidRPr="00735A18" w:rsidRDefault="005A1CE9" w:rsidP="005A1CE9">
            <w:pPr>
              <w:pStyle w:val="JUDUL"/>
              <w:spacing w:line="240" w:lineRule="auto"/>
              <w:rPr>
                <w:b w:val="0"/>
                <w:sz w:val="22"/>
                <w:szCs w:val="22"/>
              </w:rPr>
            </w:pPr>
            <w:r w:rsidRPr="00735A18">
              <w:rPr>
                <w:b w:val="0"/>
                <w:sz w:val="22"/>
                <w:szCs w:val="22"/>
              </w:rPr>
              <w:t>Jumlah Tanggungan</w:t>
            </w:r>
          </w:p>
        </w:tc>
        <w:tc>
          <w:tcPr>
            <w:tcW w:w="1977" w:type="dxa"/>
          </w:tcPr>
          <w:p w:rsidR="005A1CE9" w:rsidRPr="00735A18" w:rsidRDefault="005A1CE9" w:rsidP="005A1CE9">
            <w:pPr>
              <w:pStyle w:val="JUDUL"/>
              <w:spacing w:line="240" w:lineRule="auto"/>
              <w:rPr>
                <w:b w:val="0"/>
                <w:sz w:val="22"/>
                <w:szCs w:val="22"/>
              </w:rPr>
            </w:pPr>
            <w:r w:rsidRPr="00735A18">
              <w:rPr>
                <w:b w:val="0"/>
                <w:sz w:val="22"/>
                <w:szCs w:val="22"/>
              </w:rPr>
              <w:t>Jumlah (Orang)</w:t>
            </w:r>
          </w:p>
        </w:tc>
        <w:tc>
          <w:tcPr>
            <w:tcW w:w="2109" w:type="dxa"/>
          </w:tcPr>
          <w:p w:rsidR="005A1CE9" w:rsidRPr="00735A18" w:rsidRDefault="005A1CE9" w:rsidP="005A1CE9">
            <w:pPr>
              <w:pStyle w:val="JUDUL"/>
              <w:spacing w:line="240" w:lineRule="auto"/>
              <w:rPr>
                <w:b w:val="0"/>
                <w:sz w:val="22"/>
                <w:szCs w:val="22"/>
              </w:rPr>
            </w:pPr>
            <w:r w:rsidRPr="00735A18">
              <w:rPr>
                <w:b w:val="0"/>
                <w:sz w:val="22"/>
                <w:szCs w:val="22"/>
              </w:rPr>
              <w:t>Persentase (%)</w:t>
            </w:r>
          </w:p>
        </w:tc>
      </w:tr>
      <w:tr w:rsidR="005A1CE9" w:rsidRPr="00735A18" w:rsidTr="002B1D6F">
        <w:tc>
          <w:tcPr>
            <w:tcW w:w="698" w:type="dxa"/>
          </w:tcPr>
          <w:p w:rsidR="005A1CE9" w:rsidRPr="00735A18" w:rsidRDefault="005A1CE9" w:rsidP="005A1CE9">
            <w:pPr>
              <w:pStyle w:val="JUDUL"/>
              <w:spacing w:line="240" w:lineRule="auto"/>
              <w:jc w:val="both"/>
              <w:rPr>
                <w:b w:val="0"/>
                <w:sz w:val="22"/>
                <w:szCs w:val="22"/>
              </w:rPr>
            </w:pPr>
            <w:r w:rsidRPr="00735A18">
              <w:rPr>
                <w:b w:val="0"/>
                <w:sz w:val="22"/>
                <w:szCs w:val="22"/>
              </w:rPr>
              <w:t>1.</w:t>
            </w:r>
          </w:p>
        </w:tc>
        <w:tc>
          <w:tcPr>
            <w:tcW w:w="3154" w:type="dxa"/>
          </w:tcPr>
          <w:p w:rsidR="005A1CE9" w:rsidRPr="00735A18" w:rsidRDefault="005A1CE9" w:rsidP="005A1CE9">
            <w:pPr>
              <w:pStyle w:val="JUDUL"/>
              <w:spacing w:line="240" w:lineRule="auto"/>
              <w:rPr>
                <w:b w:val="0"/>
                <w:sz w:val="22"/>
                <w:szCs w:val="22"/>
              </w:rPr>
            </w:pPr>
            <w:r w:rsidRPr="00735A18">
              <w:rPr>
                <w:b w:val="0"/>
                <w:sz w:val="22"/>
                <w:szCs w:val="22"/>
              </w:rPr>
              <w:t>1 – 3</w:t>
            </w:r>
          </w:p>
        </w:tc>
        <w:tc>
          <w:tcPr>
            <w:tcW w:w="1977" w:type="dxa"/>
          </w:tcPr>
          <w:p w:rsidR="005A1CE9" w:rsidRPr="00735A18" w:rsidRDefault="005A1CE9" w:rsidP="005A1CE9">
            <w:pPr>
              <w:pStyle w:val="JUDUL"/>
              <w:spacing w:line="240" w:lineRule="auto"/>
              <w:rPr>
                <w:b w:val="0"/>
                <w:sz w:val="22"/>
                <w:szCs w:val="22"/>
              </w:rPr>
            </w:pPr>
            <w:r w:rsidRPr="00735A18">
              <w:rPr>
                <w:b w:val="0"/>
                <w:sz w:val="22"/>
                <w:szCs w:val="22"/>
              </w:rPr>
              <w:t>25</w:t>
            </w:r>
          </w:p>
        </w:tc>
        <w:tc>
          <w:tcPr>
            <w:tcW w:w="2109" w:type="dxa"/>
          </w:tcPr>
          <w:p w:rsidR="005A1CE9" w:rsidRPr="00735A18" w:rsidRDefault="005A1CE9" w:rsidP="005A1CE9">
            <w:pPr>
              <w:pStyle w:val="JUDUL"/>
              <w:tabs>
                <w:tab w:val="left" w:pos="810"/>
                <w:tab w:val="center" w:pos="999"/>
              </w:tabs>
              <w:spacing w:line="240" w:lineRule="auto"/>
              <w:jc w:val="left"/>
              <w:rPr>
                <w:b w:val="0"/>
                <w:sz w:val="22"/>
                <w:szCs w:val="22"/>
              </w:rPr>
            </w:pPr>
            <w:r w:rsidRPr="00735A18">
              <w:rPr>
                <w:b w:val="0"/>
                <w:sz w:val="22"/>
                <w:szCs w:val="22"/>
              </w:rPr>
              <w:tab/>
              <w:t>34</w:t>
            </w:r>
          </w:p>
        </w:tc>
      </w:tr>
      <w:tr w:rsidR="005A1CE9" w:rsidRPr="00735A18" w:rsidTr="002B1D6F">
        <w:tc>
          <w:tcPr>
            <w:tcW w:w="698" w:type="dxa"/>
          </w:tcPr>
          <w:p w:rsidR="005A1CE9" w:rsidRPr="00735A18" w:rsidRDefault="005A1CE9" w:rsidP="005A1CE9">
            <w:pPr>
              <w:pStyle w:val="JUDUL"/>
              <w:spacing w:line="240" w:lineRule="auto"/>
              <w:jc w:val="both"/>
              <w:rPr>
                <w:b w:val="0"/>
                <w:sz w:val="22"/>
                <w:szCs w:val="22"/>
              </w:rPr>
            </w:pPr>
            <w:r w:rsidRPr="00735A18">
              <w:rPr>
                <w:b w:val="0"/>
                <w:sz w:val="22"/>
                <w:szCs w:val="22"/>
              </w:rPr>
              <w:t>2.</w:t>
            </w:r>
          </w:p>
        </w:tc>
        <w:tc>
          <w:tcPr>
            <w:tcW w:w="3154" w:type="dxa"/>
          </w:tcPr>
          <w:p w:rsidR="005A1CE9" w:rsidRPr="00735A18" w:rsidRDefault="005A1CE9" w:rsidP="005A1CE9">
            <w:pPr>
              <w:pStyle w:val="JUDUL"/>
              <w:spacing w:line="240" w:lineRule="auto"/>
              <w:rPr>
                <w:b w:val="0"/>
                <w:sz w:val="22"/>
                <w:szCs w:val="22"/>
              </w:rPr>
            </w:pPr>
            <w:r w:rsidRPr="00735A18">
              <w:rPr>
                <w:b w:val="0"/>
                <w:sz w:val="22"/>
                <w:szCs w:val="22"/>
              </w:rPr>
              <w:t>4 – 6</w:t>
            </w:r>
          </w:p>
        </w:tc>
        <w:tc>
          <w:tcPr>
            <w:tcW w:w="1977" w:type="dxa"/>
          </w:tcPr>
          <w:p w:rsidR="005A1CE9" w:rsidRPr="00735A18" w:rsidRDefault="005A1CE9" w:rsidP="005A1CE9">
            <w:pPr>
              <w:pStyle w:val="JUDUL"/>
              <w:spacing w:line="240" w:lineRule="auto"/>
              <w:rPr>
                <w:b w:val="0"/>
                <w:sz w:val="22"/>
                <w:szCs w:val="22"/>
              </w:rPr>
            </w:pPr>
            <w:r w:rsidRPr="00735A18">
              <w:rPr>
                <w:b w:val="0"/>
                <w:sz w:val="22"/>
                <w:szCs w:val="22"/>
              </w:rPr>
              <w:t>48</w:t>
            </w:r>
          </w:p>
        </w:tc>
        <w:tc>
          <w:tcPr>
            <w:tcW w:w="2109" w:type="dxa"/>
          </w:tcPr>
          <w:p w:rsidR="005A1CE9" w:rsidRPr="00735A18" w:rsidRDefault="005A1CE9" w:rsidP="005A1CE9">
            <w:pPr>
              <w:pStyle w:val="JUDUL"/>
              <w:spacing w:line="240" w:lineRule="auto"/>
              <w:rPr>
                <w:b w:val="0"/>
                <w:sz w:val="22"/>
                <w:szCs w:val="22"/>
              </w:rPr>
            </w:pPr>
            <w:r w:rsidRPr="00735A18">
              <w:rPr>
                <w:b w:val="0"/>
                <w:sz w:val="22"/>
                <w:szCs w:val="22"/>
              </w:rPr>
              <w:t>66</w:t>
            </w:r>
          </w:p>
        </w:tc>
      </w:tr>
      <w:tr w:rsidR="005A1CE9" w:rsidRPr="00735A18" w:rsidTr="002B1D6F">
        <w:tc>
          <w:tcPr>
            <w:tcW w:w="3852" w:type="dxa"/>
            <w:gridSpan w:val="2"/>
          </w:tcPr>
          <w:p w:rsidR="005A1CE9" w:rsidRPr="00735A18" w:rsidRDefault="005A1CE9" w:rsidP="005A1CE9">
            <w:pPr>
              <w:pStyle w:val="JUDUL"/>
              <w:spacing w:line="240" w:lineRule="auto"/>
              <w:rPr>
                <w:sz w:val="22"/>
                <w:szCs w:val="22"/>
              </w:rPr>
            </w:pPr>
            <w:r w:rsidRPr="00735A18">
              <w:rPr>
                <w:sz w:val="22"/>
                <w:szCs w:val="22"/>
              </w:rPr>
              <w:t xml:space="preserve">Jumlah </w:t>
            </w:r>
          </w:p>
        </w:tc>
        <w:tc>
          <w:tcPr>
            <w:tcW w:w="1977" w:type="dxa"/>
          </w:tcPr>
          <w:p w:rsidR="005A1CE9" w:rsidRPr="00735A18" w:rsidRDefault="005A1CE9" w:rsidP="005A1CE9">
            <w:pPr>
              <w:pStyle w:val="JUDUL"/>
              <w:spacing w:line="240" w:lineRule="auto"/>
              <w:rPr>
                <w:sz w:val="22"/>
                <w:szCs w:val="22"/>
              </w:rPr>
            </w:pPr>
            <w:r w:rsidRPr="00735A18">
              <w:rPr>
                <w:sz w:val="22"/>
                <w:szCs w:val="22"/>
              </w:rPr>
              <w:t>73</w:t>
            </w:r>
          </w:p>
        </w:tc>
        <w:tc>
          <w:tcPr>
            <w:tcW w:w="2109" w:type="dxa"/>
          </w:tcPr>
          <w:p w:rsidR="005A1CE9" w:rsidRPr="00735A18" w:rsidRDefault="005A1CE9" w:rsidP="005A1CE9">
            <w:pPr>
              <w:pStyle w:val="JUDUL"/>
              <w:spacing w:line="240" w:lineRule="auto"/>
              <w:rPr>
                <w:sz w:val="22"/>
                <w:szCs w:val="22"/>
              </w:rPr>
            </w:pPr>
            <w:r w:rsidRPr="00735A18">
              <w:rPr>
                <w:sz w:val="22"/>
                <w:szCs w:val="22"/>
              </w:rPr>
              <w:t>100</w:t>
            </w:r>
          </w:p>
        </w:tc>
      </w:tr>
    </w:tbl>
    <w:p w:rsidR="005A1CE9" w:rsidRPr="00735A18" w:rsidRDefault="005A1CE9" w:rsidP="005A1CE9">
      <w:pPr>
        <w:pStyle w:val="JUDUL"/>
        <w:spacing w:line="240" w:lineRule="auto"/>
        <w:jc w:val="both"/>
        <w:rPr>
          <w:b w:val="0"/>
          <w:sz w:val="22"/>
          <w:szCs w:val="22"/>
        </w:rPr>
      </w:pPr>
      <w:r w:rsidRPr="00735A18">
        <w:rPr>
          <w:b w:val="0"/>
          <w:sz w:val="22"/>
          <w:szCs w:val="22"/>
        </w:rPr>
        <w:t>Sumber : Data Olahan 2020</w:t>
      </w:r>
    </w:p>
    <w:p w:rsidR="005A1CE9" w:rsidRPr="00735A18" w:rsidRDefault="005A1CE9" w:rsidP="005A1CE9">
      <w:pPr>
        <w:pStyle w:val="JUDUL"/>
        <w:spacing w:line="240" w:lineRule="auto"/>
        <w:jc w:val="both"/>
        <w:rPr>
          <w:b w:val="0"/>
          <w:sz w:val="22"/>
          <w:szCs w:val="22"/>
        </w:rPr>
      </w:pPr>
      <w:r w:rsidRPr="00735A18">
        <w:rPr>
          <w:b w:val="0"/>
          <w:sz w:val="22"/>
          <w:szCs w:val="22"/>
        </w:rPr>
        <w:tab/>
      </w:r>
    </w:p>
    <w:p w:rsidR="005A1CE9" w:rsidRPr="00735A18" w:rsidRDefault="005A1CE9" w:rsidP="002679F8">
      <w:pPr>
        <w:pStyle w:val="JUDUL"/>
        <w:ind w:firstLine="720"/>
        <w:jc w:val="both"/>
        <w:rPr>
          <w:b w:val="0"/>
          <w:sz w:val="22"/>
          <w:szCs w:val="22"/>
          <w:lang w:val="en-GB"/>
        </w:rPr>
      </w:pPr>
      <w:r w:rsidRPr="00735A18">
        <w:rPr>
          <w:b w:val="0"/>
          <w:sz w:val="22"/>
          <w:szCs w:val="22"/>
        </w:rPr>
        <w:t>Berdasarkan</w:t>
      </w:r>
      <w:r w:rsidRPr="00735A18">
        <w:rPr>
          <w:b w:val="0"/>
          <w:sz w:val="22"/>
          <w:szCs w:val="22"/>
          <w:lang w:val="en-GB"/>
        </w:rPr>
        <w:t xml:space="preserve"> Tabel</w:t>
      </w:r>
      <w:r w:rsidR="009A030D">
        <w:rPr>
          <w:b w:val="0"/>
          <w:sz w:val="22"/>
          <w:szCs w:val="22"/>
        </w:rPr>
        <w:t xml:space="preserve"> 3</w:t>
      </w:r>
      <w:r w:rsidRPr="00735A18">
        <w:rPr>
          <w:b w:val="0"/>
          <w:sz w:val="22"/>
          <w:szCs w:val="22"/>
          <w:lang w:val="en-GB"/>
        </w:rPr>
        <w:t xml:space="preserve"> </w:t>
      </w:r>
      <w:r w:rsidRPr="00735A18">
        <w:rPr>
          <w:b w:val="0"/>
          <w:sz w:val="22"/>
          <w:szCs w:val="22"/>
        </w:rPr>
        <w:t>dapat diketahui bahwa sebagian besar responden dengan jumlah 48 orang atau 66 persen memiliki tanggungan hingga 4 sampai 6 orang anggota keluarga.</w:t>
      </w:r>
      <w:r w:rsidRPr="00735A18">
        <w:rPr>
          <w:b w:val="0"/>
          <w:sz w:val="22"/>
          <w:szCs w:val="22"/>
          <w:lang w:val="en-GB"/>
        </w:rPr>
        <w:t xml:space="preserve"> Menurut Soekartawi (2006),“Jumlah tanggungan keluarga sangat mempengaruhi responden dalam mengelolah usahataninya, yaitu selain karena dorongan untuk memenuhi kebutuhan hidup keluarganya juga karena anggota keluarga tersebut dapat membantu dalam mengambil keputusan dan dalam mengelola usahataninya berupa bantuan kerja”.</w:t>
      </w:r>
    </w:p>
    <w:p w:rsidR="005A1CE9" w:rsidRPr="00735A18" w:rsidRDefault="009A030D" w:rsidP="002679F8">
      <w:pPr>
        <w:pStyle w:val="JUDUL"/>
        <w:jc w:val="both"/>
        <w:rPr>
          <w:sz w:val="22"/>
          <w:szCs w:val="22"/>
        </w:rPr>
      </w:pPr>
      <w:r>
        <w:rPr>
          <w:sz w:val="22"/>
          <w:szCs w:val="22"/>
        </w:rPr>
        <w:t>3.1.</w:t>
      </w:r>
      <w:r w:rsidR="005A1CE9" w:rsidRPr="00735A18">
        <w:rPr>
          <w:sz w:val="22"/>
          <w:szCs w:val="22"/>
          <w:lang w:val="en-US"/>
        </w:rPr>
        <w:t>5</w:t>
      </w:r>
      <w:r w:rsidR="005A1CE9" w:rsidRPr="00735A18">
        <w:rPr>
          <w:sz w:val="22"/>
          <w:szCs w:val="22"/>
        </w:rPr>
        <w:t xml:space="preserve"> Masa Domisili Responden</w:t>
      </w:r>
    </w:p>
    <w:p w:rsidR="005A1CE9" w:rsidRPr="00735A18" w:rsidRDefault="005A1CE9" w:rsidP="002679F8">
      <w:pPr>
        <w:pStyle w:val="JUDUL"/>
        <w:ind w:firstLine="720"/>
        <w:jc w:val="both"/>
        <w:rPr>
          <w:b w:val="0"/>
          <w:sz w:val="22"/>
          <w:szCs w:val="22"/>
          <w:lang w:val="en-GB"/>
        </w:rPr>
      </w:pPr>
      <w:r w:rsidRPr="00735A18">
        <w:rPr>
          <w:b w:val="0"/>
          <w:sz w:val="22"/>
          <w:szCs w:val="22"/>
          <w:lang w:val="en-GB"/>
        </w:rPr>
        <w:t xml:space="preserve">Berdasarkan Tabel </w:t>
      </w:r>
      <w:r w:rsidRPr="00735A18">
        <w:rPr>
          <w:b w:val="0"/>
          <w:sz w:val="22"/>
          <w:szCs w:val="22"/>
        </w:rPr>
        <w:t>8</w:t>
      </w:r>
      <w:r w:rsidRPr="00735A18">
        <w:rPr>
          <w:b w:val="0"/>
          <w:sz w:val="22"/>
          <w:szCs w:val="22"/>
          <w:lang w:val="en-GB"/>
        </w:rPr>
        <w:t xml:space="preserve"> dapat diketahui bahwa sebagian besar responden dengan </w:t>
      </w:r>
      <w:r w:rsidRPr="00735A18">
        <w:rPr>
          <w:b w:val="0"/>
          <w:sz w:val="22"/>
          <w:szCs w:val="22"/>
        </w:rPr>
        <w:t>44</w:t>
      </w:r>
      <w:r w:rsidRPr="00735A18">
        <w:rPr>
          <w:b w:val="0"/>
          <w:sz w:val="22"/>
          <w:szCs w:val="22"/>
          <w:lang w:val="en-GB"/>
        </w:rPr>
        <w:t xml:space="preserve"> orang atau </w:t>
      </w:r>
      <w:r w:rsidRPr="00735A18">
        <w:rPr>
          <w:b w:val="0"/>
          <w:sz w:val="22"/>
          <w:szCs w:val="22"/>
        </w:rPr>
        <w:t>60</w:t>
      </w:r>
      <w:r w:rsidRPr="00735A18">
        <w:rPr>
          <w:b w:val="0"/>
          <w:sz w:val="22"/>
          <w:szCs w:val="22"/>
          <w:lang w:val="en-GB"/>
        </w:rPr>
        <w:t xml:space="preserve"> persen telah berdomisili selama </w:t>
      </w:r>
      <w:r w:rsidRPr="00735A18">
        <w:rPr>
          <w:b w:val="0"/>
          <w:sz w:val="22"/>
          <w:szCs w:val="22"/>
        </w:rPr>
        <w:t xml:space="preserve">≥ </w:t>
      </w:r>
      <w:r w:rsidRPr="00735A18">
        <w:rPr>
          <w:b w:val="0"/>
          <w:sz w:val="22"/>
          <w:szCs w:val="22"/>
          <w:lang w:val="en-GB"/>
        </w:rPr>
        <w:t>3</w:t>
      </w:r>
      <w:r w:rsidRPr="00735A18">
        <w:rPr>
          <w:b w:val="0"/>
          <w:sz w:val="22"/>
          <w:szCs w:val="22"/>
        </w:rPr>
        <w:t>3</w:t>
      </w:r>
      <w:r w:rsidRPr="00735A18">
        <w:rPr>
          <w:b w:val="0"/>
          <w:sz w:val="22"/>
          <w:szCs w:val="22"/>
          <w:lang w:val="en-GB"/>
        </w:rPr>
        <w:t xml:space="preserve"> tahun. Hal ini disebabkan </w:t>
      </w:r>
      <w:r w:rsidRPr="00735A18">
        <w:rPr>
          <w:b w:val="0"/>
          <w:sz w:val="22"/>
          <w:szCs w:val="22"/>
        </w:rPr>
        <w:t>Sebagian Besar</w:t>
      </w:r>
      <w:r w:rsidRPr="00735A18">
        <w:rPr>
          <w:b w:val="0"/>
          <w:sz w:val="22"/>
          <w:szCs w:val="22"/>
          <w:lang w:val="en-GB"/>
        </w:rPr>
        <w:t xml:space="preserve"> masyarakat di Desa </w:t>
      </w:r>
      <w:r w:rsidRPr="00735A18">
        <w:rPr>
          <w:b w:val="0"/>
          <w:sz w:val="22"/>
          <w:szCs w:val="22"/>
        </w:rPr>
        <w:t>Segati</w:t>
      </w:r>
      <w:r w:rsidRPr="00735A18">
        <w:rPr>
          <w:b w:val="0"/>
          <w:sz w:val="22"/>
          <w:szCs w:val="22"/>
          <w:lang w:val="en-GB"/>
        </w:rPr>
        <w:t xml:space="preserve"> adalah </w:t>
      </w:r>
      <w:r w:rsidRPr="00735A18">
        <w:rPr>
          <w:b w:val="0"/>
          <w:sz w:val="22"/>
          <w:szCs w:val="22"/>
        </w:rPr>
        <w:t>penduduk asli Desa Segati</w:t>
      </w:r>
      <w:r w:rsidRPr="00735A18">
        <w:rPr>
          <w:b w:val="0"/>
          <w:sz w:val="22"/>
          <w:szCs w:val="22"/>
          <w:lang w:val="en-GB"/>
        </w:rPr>
        <w:t>.</w:t>
      </w:r>
    </w:p>
    <w:p w:rsidR="005A1CE9" w:rsidRPr="00735A18" w:rsidRDefault="009A030D" w:rsidP="005A1CE9">
      <w:pPr>
        <w:pStyle w:val="JUDUL"/>
        <w:spacing w:line="240" w:lineRule="auto"/>
        <w:ind w:left="993" w:hanging="993"/>
        <w:jc w:val="both"/>
        <w:rPr>
          <w:sz w:val="22"/>
          <w:szCs w:val="22"/>
        </w:rPr>
      </w:pPr>
      <w:r>
        <w:rPr>
          <w:sz w:val="22"/>
          <w:szCs w:val="22"/>
        </w:rPr>
        <w:t>Tabel 4</w:t>
      </w:r>
      <w:r w:rsidR="005A1CE9" w:rsidRPr="00735A18">
        <w:rPr>
          <w:sz w:val="22"/>
          <w:szCs w:val="22"/>
        </w:rPr>
        <w:t>.</w:t>
      </w:r>
      <w:r w:rsidR="005A1CE9" w:rsidRPr="00735A18">
        <w:rPr>
          <w:sz w:val="22"/>
          <w:szCs w:val="22"/>
          <w:lang w:val="en-US"/>
        </w:rPr>
        <w:t xml:space="preserve"> </w:t>
      </w:r>
      <w:r w:rsidR="005A1CE9" w:rsidRPr="00735A18">
        <w:rPr>
          <w:sz w:val="22"/>
          <w:szCs w:val="22"/>
        </w:rPr>
        <w:tab/>
        <w:t>Jumlah Responden Berdasarkan Masa Domisili Petani Manggis Di Desa Segati Kecamatan Langgam Kabupaten Pelalawan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171"/>
        <w:gridCol w:w="1996"/>
        <w:gridCol w:w="2070"/>
      </w:tblGrid>
      <w:tr w:rsidR="005A1CE9" w:rsidRPr="00735A18" w:rsidTr="002B1D6F">
        <w:tc>
          <w:tcPr>
            <w:tcW w:w="701" w:type="dxa"/>
          </w:tcPr>
          <w:p w:rsidR="005A1CE9" w:rsidRPr="00735A18" w:rsidRDefault="005A1CE9" w:rsidP="005A1CE9">
            <w:pPr>
              <w:pStyle w:val="JUDUL"/>
              <w:spacing w:line="240" w:lineRule="auto"/>
              <w:jc w:val="both"/>
              <w:rPr>
                <w:b w:val="0"/>
                <w:sz w:val="22"/>
                <w:szCs w:val="22"/>
              </w:rPr>
            </w:pPr>
            <w:r w:rsidRPr="00735A18">
              <w:rPr>
                <w:b w:val="0"/>
                <w:sz w:val="22"/>
                <w:szCs w:val="22"/>
              </w:rPr>
              <w:t>No</w:t>
            </w:r>
          </w:p>
        </w:tc>
        <w:tc>
          <w:tcPr>
            <w:tcW w:w="3171" w:type="dxa"/>
          </w:tcPr>
          <w:p w:rsidR="005A1CE9" w:rsidRPr="00735A18" w:rsidRDefault="005A1CE9" w:rsidP="005A1CE9">
            <w:pPr>
              <w:pStyle w:val="JUDUL"/>
              <w:spacing w:line="240" w:lineRule="auto"/>
              <w:rPr>
                <w:b w:val="0"/>
                <w:sz w:val="22"/>
                <w:szCs w:val="22"/>
              </w:rPr>
            </w:pPr>
            <w:r w:rsidRPr="00735A18">
              <w:rPr>
                <w:b w:val="0"/>
                <w:sz w:val="22"/>
                <w:szCs w:val="22"/>
              </w:rPr>
              <w:t>Masa Domisili (Tahun)</w:t>
            </w:r>
          </w:p>
        </w:tc>
        <w:tc>
          <w:tcPr>
            <w:tcW w:w="1996" w:type="dxa"/>
          </w:tcPr>
          <w:p w:rsidR="005A1CE9" w:rsidRPr="00735A18" w:rsidRDefault="005A1CE9" w:rsidP="005A1CE9">
            <w:pPr>
              <w:pStyle w:val="JUDUL"/>
              <w:spacing w:line="240" w:lineRule="auto"/>
              <w:rPr>
                <w:b w:val="0"/>
                <w:sz w:val="22"/>
                <w:szCs w:val="22"/>
              </w:rPr>
            </w:pPr>
            <w:r w:rsidRPr="00735A18">
              <w:rPr>
                <w:b w:val="0"/>
                <w:sz w:val="22"/>
                <w:szCs w:val="22"/>
              </w:rPr>
              <w:t>Jumlah (Orang)</w:t>
            </w:r>
          </w:p>
        </w:tc>
        <w:tc>
          <w:tcPr>
            <w:tcW w:w="2070" w:type="dxa"/>
          </w:tcPr>
          <w:p w:rsidR="005A1CE9" w:rsidRPr="00735A18" w:rsidRDefault="005A1CE9" w:rsidP="005A1CE9">
            <w:pPr>
              <w:pStyle w:val="JUDUL"/>
              <w:spacing w:line="240" w:lineRule="auto"/>
              <w:rPr>
                <w:b w:val="0"/>
                <w:sz w:val="22"/>
                <w:szCs w:val="22"/>
              </w:rPr>
            </w:pPr>
            <w:r w:rsidRPr="00735A18">
              <w:rPr>
                <w:b w:val="0"/>
                <w:sz w:val="22"/>
                <w:szCs w:val="22"/>
              </w:rPr>
              <w:t>Persentase (%)</w:t>
            </w:r>
          </w:p>
        </w:tc>
      </w:tr>
      <w:tr w:rsidR="005A1CE9" w:rsidRPr="00735A18" w:rsidTr="002B1D6F">
        <w:tc>
          <w:tcPr>
            <w:tcW w:w="701" w:type="dxa"/>
          </w:tcPr>
          <w:p w:rsidR="005A1CE9" w:rsidRPr="00735A18" w:rsidRDefault="005A1CE9" w:rsidP="005A1CE9">
            <w:pPr>
              <w:pStyle w:val="JUDUL"/>
              <w:spacing w:line="240" w:lineRule="auto"/>
              <w:jc w:val="both"/>
              <w:rPr>
                <w:b w:val="0"/>
                <w:sz w:val="22"/>
                <w:szCs w:val="22"/>
              </w:rPr>
            </w:pPr>
            <w:r w:rsidRPr="00735A18">
              <w:rPr>
                <w:b w:val="0"/>
                <w:sz w:val="22"/>
                <w:szCs w:val="22"/>
              </w:rPr>
              <w:t>1.</w:t>
            </w:r>
          </w:p>
        </w:tc>
        <w:tc>
          <w:tcPr>
            <w:tcW w:w="3171" w:type="dxa"/>
          </w:tcPr>
          <w:p w:rsidR="005A1CE9" w:rsidRPr="00735A18" w:rsidRDefault="005A1CE9" w:rsidP="005A1CE9">
            <w:pPr>
              <w:pStyle w:val="JUDUL"/>
              <w:spacing w:line="240" w:lineRule="auto"/>
              <w:rPr>
                <w:b w:val="0"/>
                <w:sz w:val="22"/>
                <w:szCs w:val="22"/>
              </w:rPr>
            </w:pPr>
            <w:r w:rsidRPr="00735A18">
              <w:rPr>
                <w:b w:val="0"/>
                <w:sz w:val="22"/>
                <w:szCs w:val="22"/>
              </w:rPr>
              <w:t>21 – 26</w:t>
            </w:r>
          </w:p>
        </w:tc>
        <w:tc>
          <w:tcPr>
            <w:tcW w:w="1996" w:type="dxa"/>
          </w:tcPr>
          <w:p w:rsidR="005A1CE9" w:rsidRPr="00735A18" w:rsidRDefault="005A1CE9" w:rsidP="005A1CE9">
            <w:pPr>
              <w:pStyle w:val="JUDUL"/>
              <w:spacing w:line="240" w:lineRule="auto"/>
              <w:rPr>
                <w:b w:val="0"/>
                <w:sz w:val="22"/>
                <w:szCs w:val="22"/>
              </w:rPr>
            </w:pPr>
            <w:r w:rsidRPr="00735A18">
              <w:rPr>
                <w:b w:val="0"/>
                <w:sz w:val="22"/>
                <w:szCs w:val="22"/>
              </w:rPr>
              <w:t>9</w:t>
            </w:r>
          </w:p>
        </w:tc>
        <w:tc>
          <w:tcPr>
            <w:tcW w:w="2070" w:type="dxa"/>
          </w:tcPr>
          <w:p w:rsidR="005A1CE9" w:rsidRPr="00735A18" w:rsidRDefault="005A1CE9" w:rsidP="005A1CE9">
            <w:pPr>
              <w:pStyle w:val="JUDUL"/>
              <w:spacing w:line="240" w:lineRule="auto"/>
              <w:rPr>
                <w:b w:val="0"/>
                <w:sz w:val="22"/>
                <w:szCs w:val="22"/>
              </w:rPr>
            </w:pPr>
            <w:r w:rsidRPr="00735A18">
              <w:rPr>
                <w:b w:val="0"/>
                <w:sz w:val="22"/>
                <w:szCs w:val="22"/>
              </w:rPr>
              <w:t>12</w:t>
            </w:r>
          </w:p>
        </w:tc>
      </w:tr>
      <w:tr w:rsidR="005A1CE9" w:rsidRPr="00735A18" w:rsidTr="002B1D6F">
        <w:tc>
          <w:tcPr>
            <w:tcW w:w="701" w:type="dxa"/>
          </w:tcPr>
          <w:p w:rsidR="005A1CE9" w:rsidRPr="00735A18" w:rsidRDefault="005A1CE9" w:rsidP="005A1CE9">
            <w:pPr>
              <w:pStyle w:val="JUDUL"/>
              <w:spacing w:line="240" w:lineRule="auto"/>
              <w:jc w:val="both"/>
              <w:rPr>
                <w:b w:val="0"/>
                <w:sz w:val="22"/>
                <w:szCs w:val="22"/>
              </w:rPr>
            </w:pPr>
            <w:r w:rsidRPr="00735A18">
              <w:rPr>
                <w:b w:val="0"/>
                <w:sz w:val="22"/>
                <w:szCs w:val="22"/>
              </w:rPr>
              <w:t>2.</w:t>
            </w:r>
          </w:p>
        </w:tc>
        <w:tc>
          <w:tcPr>
            <w:tcW w:w="3171" w:type="dxa"/>
          </w:tcPr>
          <w:p w:rsidR="005A1CE9" w:rsidRPr="00735A18" w:rsidRDefault="005A1CE9" w:rsidP="005A1CE9">
            <w:pPr>
              <w:pStyle w:val="JUDUL"/>
              <w:spacing w:line="240" w:lineRule="auto"/>
              <w:rPr>
                <w:b w:val="0"/>
                <w:sz w:val="22"/>
                <w:szCs w:val="22"/>
              </w:rPr>
            </w:pPr>
            <w:r w:rsidRPr="00735A18">
              <w:rPr>
                <w:b w:val="0"/>
                <w:sz w:val="22"/>
                <w:szCs w:val="22"/>
              </w:rPr>
              <w:t>27 – 32</w:t>
            </w:r>
          </w:p>
        </w:tc>
        <w:tc>
          <w:tcPr>
            <w:tcW w:w="1996" w:type="dxa"/>
          </w:tcPr>
          <w:p w:rsidR="005A1CE9" w:rsidRPr="00735A18" w:rsidRDefault="005A1CE9" w:rsidP="005A1CE9">
            <w:pPr>
              <w:pStyle w:val="JUDUL"/>
              <w:spacing w:line="240" w:lineRule="auto"/>
              <w:rPr>
                <w:b w:val="0"/>
                <w:sz w:val="22"/>
                <w:szCs w:val="22"/>
              </w:rPr>
            </w:pPr>
            <w:r w:rsidRPr="00735A18">
              <w:rPr>
                <w:b w:val="0"/>
                <w:sz w:val="22"/>
                <w:szCs w:val="22"/>
              </w:rPr>
              <w:t>20</w:t>
            </w:r>
          </w:p>
        </w:tc>
        <w:tc>
          <w:tcPr>
            <w:tcW w:w="2070" w:type="dxa"/>
          </w:tcPr>
          <w:p w:rsidR="005A1CE9" w:rsidRPr="00735A18" w:rsidRDefault="005A1CE9" w:rsidP="005A1CE9">
            <w:pPr>
              <w:pStyle w:val="JUDUL"/>
              <w:spacing w:line="240" w:lineRule="auto"/>
              <w:rPr>
                <w:b w:val="0"/>
                <w:sz w:val="22"/>
                <w:szCs w:val="22"/>
              </w:rPr>
            </w:pPr>
            <w:r w:rsidRPr="00735A18">
              <w:rPr>
                <w:b w:val="0"/>
                <w:sz w:val="22"/>
                <w:szCs w:val="22"/>
              </w:rPr>
              <w:t>28</w:t>
            </w:r>
          </w:p>
        </w:tc>
      </w:tr>
      <w:tr w:rsidR="005A1CE9" w:rsidRPr="00735A18" w:rsidTr="002B1D6F">
        <w:tc>
          <w:tcPr>
            <w:tcW w:w="701" w:type="dxa"/>
          </w:tcPr>
          <w:p w:rsidR="005A1CE9" w:rsidRPr="00735A18" w:rsidRDefault="005A1CE9" w:rsidP="005A1CE9">
            <w:pPr>
              <w:pStyle w:val="JUDUL"/>
              <w:spacing w:line="240" w:lineRule="auto"/>
              <w:jc w:val="both"/>
              <w:rPr>
                <w:b w:val="0"/>
                <w:sz w:val="22"/>
                <w:szCs w:val="22"/>
              </w:rPr>
            </w:pPr>
            <w:r w:rsidRPr="00735A18">
              <w:rPr>
                <w:b w:val="0"/>
                <w:sz w:val="22"/>
                <w:szCs w:val="22"/>
              </w:rPr>
              <w:t>3.</w:t>
            </w:r>
          </w:p>
        </w:tc>
        <w:tc>
          <w:tcPr>
            <w:tcW w:w="3171" w:type="dxa"/>
          </w:tcPr>
          <w:p w:rsidR="005A1CE9" w:rsidRPr="00735A18" w:rsidRDefault="005A1CE9" w:rsidP="005A1CE9">
            <w:pPr>
              <w:pStyle w:val="JUDUL"/>
              <w:spacing w:line="240" w:lineRule="auto"/>
              <w:rPr>
                <w:b w:val="0"/>
                <w:sz w:val="22"/>
                <w:szCs w:val="22"/>
              </w:rPr>
            </w:pPr>
            <w:r w:rsidRPr="00735A18">
              <w:rPr>
                <w:b w:val="0"/>
                <w:sz w:val="22"/>
                <w:szCs w:val="22"/>
              </w:rPr>
              <w:t>≥ 33</w:t>
            </w:r>
          </w:p>
        </w:tc>
        <w:tc>
          <w:tcPr>
            <w:tcW w:w="1996" w:type="dxa"/>
          </w:tcPr>
          <w:p w:rsidR="005A1CE9" w:rsidRPr="00735A18" w:rsidRDefault="005A1CE9" w:rsidP="005A1CE9">
            <w:pPr>
              <w:pStyle w:val="JUDUL"/>
              <w:spacing w:line="240" w:lineRule="auto"/>
              <w:rPr>
                <w:b w:val="0"/>
                <w:sz w:val="22"/>
                <w:szCs w:val="22"/>
              </w:rPr>
            </w:pPr>
            <w:r w:rsidRPr="00735A18">
              <w:rPr>
                <w:b w:val="0"/>
                <w:sz w:val="22"/>
                <w:szCs w:val="22"/>
              </w:rPr>
              <w:t>44</w:t>
            </w:r>
          </w:p>
        </w:tc>
        <w:tc>
          <w:tcPr>
            <w:tcW w:w="2070" w:type="dxa"/>
          </w:tcPr>
          <w:p w:rsidR="005A1CE9" w:rsidRPr="00735A18" w:rsidRDefault="005A1CE9" w:rsidP="005A1CE9">
            <w:pPr>
              <w:pStyle w:val="JUDUL"/>
              <w:spacing w:line="240" w:lineRule="auto"/>
              <w:rPr>
                <w:b w:val="0"/>
                <w:sz w:val="22"/>
                <w:szCs w:val="22"/>
              </w:rPr>
            </w:pPr>
            <w:r w:rsidRPr="00735A18">
              <w:rPr>
                <w:b w:val="0"/>
                <w:sz w:val="22"/>
                <w:szCs w:val="22"/>
              </w:rPr>
              <w:t>60</w:t>
            </w:r>
          </w:p>
        </w:tc>
      </w:tr>
      <w:tr w:rsidR="005A1CE9" w:rsidRPr="00735A18" w:rsidTr="002B1D6F">
        <w:tc>
          <w:tcPr>
            <w:tcW w:w="3872" w:type="dxa"/>
            <w:gridSpan w:val="2"/>
          </w:tcPr>
          <w:p w:rsidR="005A1CE9" w:rsidRPr="00735A18" w:rsidRDefault="005A1CE9" w:rsidP="005A1CE9">
            <w:pPr>
              <w:pStyle w:val="JUDUL"/>
              <w:spacing w:line="240" w:lineRule="auto"/>
              <w:rPr>
                <w:sz w:val="22"/>
                <w:szCs w:val="22"/>
              </w:rPr>
            </w:pPr>
            <w:r w:rsidRPr="00735A18">
              <w:rPr>
                <w:sz w:val="22"/>
                <w:szCs w:val="22"/>
              </w:rPr>
              <w:t xml:space="preserve">Jumlah </w:t>
            </w:r>
          </w:p>
        </w:tc>
        <w:tc>
          <w:tcPr>
            <w:tcW w:w="1996" w:type="dxa"/>
          </w:tcPr>
          <w:p w:rsidR="005A1CE9" w:rsidRPr="00735A18" w:rsidRDefault="005A1CE9" w:rsidP="005A1CE9">
            <w:pPr>
              <w:pStyle w:val="JUDUL"/>
              <w:spacing w:line="240" w:lineRule="auto"/>
              <w:rPr>
                <w:sz w:val="22"/>
                <w:szCs w:val="22"/>
              </w:rPr>
            </w:pPr>
            <w:r w:rsidRPr="00735A18">
              <w:rPr>
                <w:sz w:val="22"/>
                <w:szCs w:val="22"/>
              </w:rPr>
              <w:t>73</w:t>
            </w:r>
          </w:p>
        </w:tc>
        <w:tc>
          <w:tcPr>
            <w:tcW w:w="2070" w:type="dxa"/>
          </w:tcPr>
          <w:p w:rsidR="005A1CE9" w:rsidRPr="00735A18" w:rsidRDefault="005A1CE9" w:rsidP="005A1CE9">
            <w:pPr>
              <w:pStyle w:val="JUDUL"/>
              <w:spacing w:line="240" w:lineRule="auto"/>
              <w:rPr>
                <w:sz w:val="22"/>
                <w:szCs w:val="22"/>
              </w:rPr>
            </w:pPr>
            <w:r w:rsidRPr="00735A18">
              <w:rPr>
                <w:sz w:val="22"/>
                <w:szCs w:val="22"/>
              </w:rPr>
              <w:t>100</w:t>
            </w:r>
          </w:p>
        </w:tc>
      </w:tr>
    </w:tbl>
    <w:p w:rsidR="005A1CE9" w:rsidRPr="00735A18" w:rsidRDefault="005A1CE9" w:rsidP="005A1CE9">
      <w:pPr>
        <w:pStyle w:val="JUDUL"/>
        <w:spacing w:line="240" w:lineRule="auto"/>
        <w:jc w:val="both"/>
        <w:rPr>
          <w:b w:val="0"/>
          <w:sz w:val="22"/>
          <w:szCs w:val="22"/>
        </w:rPr>
      </w:pPr>
      <w:r w:rsidRPr="00735A18">
        <w:rPr>
          <w:b w:val="0"/>
          <w:sz w:val="22"/>
          <w:szCs w:val="22"/>
        </w:rPr>
        <w:t>Sumber : Data Olahan 2020</w:t>
      </w:r>
    </w:p>
    <w:p w:rsidR="005A1CE9" w:rsidRPr="00735A18" w:rsidRDefault="005A1CE9" w:rsidP="005A1CE9">
      <w:pPr>
        <w:pStyle w:val="JUDUL"/>
        <w:spacing w:line="240" w:lineRule="auto"/>
        <w:jc w:val="both"/>
        <w:rPr>
          <w:sz w:val="22"/>
          <w:szCs w:val="22"/>
        </w:rPr>
      </w:pPr>
    </w:p>
    <w:p w:rsidR="005A1CE9" w:rsidRPr="00735A18" w:rsidRDefault="009A030D" w:rsidP="002679F8">
      <w:pPr>
        <w:pStyle w:val="JUDUL"/>
        <w:jc w:val="both"/>
        <w:rPr>
          <w:sz w:val="22"/>
          <w:szCs w:val="22"/>
        </w:rPr>
      </w:pPr>
      <w:r>
        <w:rPr>
          <w:sz w:val="22"/>
          <w:szCs w:val="22"/>
        </w:rPr>
        <w:t>3.1.</w:t>
      </w:r>
      <w:r w:rsidR="005A1CE9" w:rsidRPr="00735A18">
        <w:rPr>
          <w:sz w:val="22"/>
          <w:szCs w:val="22"/>
          <w:lang w:val="en-US"/>
        </w:rPr>
        <w:t>6</w:t>
      </w:r>
      <w:r w:rsidR="005A1CE9" w:rsidRPr="00735A18">
        <w:rPr>
          <w:sz w:val="22"/>
          <w:szCs w:val="22"/>
        </w:rPr>
        <w:t xml:space="preserve"> Pengalaman Usahatani</w:t>
      </w:r>
    </w:p>
    <w:p w:rsidR="005A1CE9" w:rsidRDefault="005A1CE9" w:rsidP="002679F8">
      <w:pPr>
        <w:pStyle w:val="JUDUL"/>
        <w:jc w:val="both"/>
        <w:rPr>
          <w:b w:val="0"/>
          <w:sz w:val="22"/>
          <w:szCs w:val="22"/>
        </w:rPr>
      </w:pPr>
      <w:r w:rsidRPr="00735A18">
        <w:rPr>
          <w:b w:val="0"/>
          <w:sz w:val="22"/>
          <w:szCs w:val="22"/>
        </w:rPr>
        <w:tab/>
        <w:t>Tingkat pendidikan dan pengetahuan yang tinggi tidaklah cukup untuk mendukung keberhasilan seorang petani. Selain pendidikan, baik formal maupun informal dibutuhkan juga pengalaman. Tingkat pengalaman p</w:t>
      </w:r>
      <w:r w:rsidR="009A030D">
        <w:rPr>
          <w:b w:val="0"/>
          <w:sz w:val="22"/>
          <w:szCs w:val="22"/>
        </w:rPr>
        <w:t>etani dapat dilihat pada tabel 4</w:t>
      </w:r>
      <w:r w:rsidRPr="00735A18">
        <w:rPr>
          <w:b w:val="0"/>
          <w:sz w:val="22"/>
          <w:szCs w:val="22"/>
        </w:rPr>
        <w:t>.</w:t>
      </w:r>
    </w:p>
    <w:p w:rsidR="002679F8" w:rsidRPr="00735A18" w:rsidRDefault="002679F8" w:rsidP="002679F8">
      <w:pPr>
        <w:pStyle w:val="JUDUL"/>
        <w:jc w:val="both"/>
        <w:rPr>
          <w:b w:val="0"/>
          <w:sz w:val="22"/>
          <w:szCs w:val="22"/>
        </w:rPr>
      </w:pPr>
    </w:p>
    <w:p w:rsidR="005A1CE9" w:rsidRPr="00735A18" w:rsidRDefault="005A1CE9" w:rsidP="005A1CE9">
      <w:pPr>
        <w:pStyle w:val="JUDUL"/>
        <w:spacing w:line="240" w:lineRule="auto"/>
        <w:ind w:left="1080" w:hanging="1080"/>
        <w:jc w:val="both"/>
        <w:rPr>
          <w:sz w:val="22"/>
          <w:szCs w:val="22"/>
        </w:rPr>
      </w:pPr>
      <w:r w:rsidRPr="00735A18">
        <w:rPr>
          <w:sz w:val="22"/>
          <w:szCs w:val="22"/>
        </w:rPr>
        <w:lastRenderedPageBreak/>
        <w:t xml:space="preserve">Tabel </w:t>
      </w:r>
      <w:r w:rsidRPr="00735A18">
        <w:rPr>
          <w:sz w:val="22"/>
          <w:szCs w:val="22"/>
          <w:lang w:val="en-US"/>
        </w:rPr>
        <w:t xml:space="preserve"> </w:t>
      </w:r>
      <w:r w:rsidR="009A030D">
        <w:rPr>
          <w:sz w:val="22"/>
          <w:szCs w:val="22"/>
        </w:rPr>
        <w:t>4</w:t>
      </w:r>
      <w:r w:rsidRPr="00735A18">
        <w:rPr>
          <w:sz w:val="22"/>
          <w:szCs w:val="22"/>
        </w:rPr>
        <w:t>.</w:t>
      </w:r>
      <w:r w:rsidRPr="00735A18">
        <w:rPr>
          <w:sz w:val="22"/>
          <w:szCs w:val="22"/>
        </w:rPr>
        <w:tab/>
        <w:t>Sebaran Responden Manggis Berdasarkan Pengalaman Usahatani</w:t>
      </w:r>
      <w:r w:rsidRPr="00735A18">
        <w:rPr>
          <w:sz w:val="22"/>
          <w:szCs w:val="22"/>
          <w:lang w:val="en-US"/>
        </w:rPr>
        <w:t xml:space="preserve"> </w:t>
      </w:r>
      <w:r w:rsidRPr="00735A18">
        <w:rPr>
          <w:sz w:val="22"/>
          <w:szCs w:val="22"/>
        </w:rPr>
        <w:t>Petani Manggis Di Desa Segati Kecamatan Langgam Kabupaten Pelalawan</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59"/>
        <w:gridCol w:w="2038"/>
        <w:gridCol w:w="1932"/>
      </w:tblGrid>
      <w:tr w:rsidR="005A1CE9" w:rsidRPr="00735A18" w:rsidTr="002B1D6F">
        <w:tc>
          <w:tcPr>
            <w:tcW w:w="709" w:type="dxa"/>
          </w:tcPr>
          <w:p w:rsidR="005A1CE9" w:rsidRPr="00735A18" w:rsidRDefault="005A1CE9" w:rsidP="005A1CE9">
            <w:pPr>
              <w:pStyle w:val="JUDUL"/>
              <w:spacing w:line="240" w:lineRule="auto"/>
              <w:jc w:val="both"/>
              <w:rPr>
                <w:b w:val="0"/>
                <w:sz w:val="22"/>
                <w:szCs w:val="22"/>
              </w:rPr>
            </w:pPr>
            <w:r w:rsidRPr="00735A18">
              <w:rPr>
                <w:b w:val="0"/>
                <w:sz w:val="22"/>
                <w:szCs w:val="22"/>
              </w:rPr>
              <w:t>No</w:t>
            </w:r>
          </w:p>
        </w:tc>
        <w:tc>
          <w:tcPr>
            <w:tcW w:w="3259" w:type="dxa"/>
          </w:tcPr>
          <w:p w:rsidR="005A1CE9" w:rsidRPr="00735A18" w:rsidRDefault="005A1CE9" w:rsidP="005A1CE9">
            <w:pPr>
              <w:pStyle w:val="JUDUL"/>
              <w:spacing w:line="240" w:lineRule="auto"/>
              <w:rPr>
                <w:b w:val="0"/>
                <w:sz w:val="22"/>
                <w:szCs w:val="22"/>
              </w:rPr>
            </w:pPr>
            <w:r w:rsidRPr="00735A18">
              <w:rPr>
                <w:b w:val="0"/>
                <w:sz w:val="22"/>
                <w:szCs w:val="22"/>
              </w:rPr>
              <w:t>Pengalaman Usahatani (Tahun)</w:t>
            </w:r>
          </w:p>
        </w:tc>
        <w:tc>
          <w:tcPr>
            <w:tcW w:w="2038" w:type="dxa"/>
          </w:tcPr>
          <w:p w:rsidR="005A1CE9" w:rsidRPr="00735A18" w:rsidRDefault="005A1CE9" w:rsidP="005A1CE9">
            <w:pPr>
              <w:pStyle w:val="JUDUL"/>
              <w:spacing w:line="240" w:lineRule="auto"/>
              <w:rPr>
                <w:b w:val="0"/>
                <w:sz w:val="22"/>
                <w:szCs w:val="22"/>
              </w:rPr>
            </w:pPr>
            <w:r w:rsidRPr="00735A18">
              <w:rPr>
                <w:b w:val="0"/>
                <w:sz w:val="22"/>
                <w:szCs w:val="22"/>
              </w:rPr>
              <w:t>Jumlah (orang)</w:t>
            </w:r>
          </w:p>
        </w:tc>
        <w:tc>
          <w:tcPr>
            <w:tcW w:w="1932" w:type="dxa"/>
          </w:tcPr>
          <w:p w:rsidR="005A1CE9" w:rsidRPr="00735A18" w:rsidRDefault="005A1CE9" w:rsidP="005A1CE9">
            <w:pPr>
              <w:pStyle w:val="JUDUL"/>
              <w:spacing w:line="240" w:lineRule="auto"/>
              <w:rPr>
                <w:b w:val="0"/>
                <w:sz w:val="22"/>
                <w:szCs w:val="22"/>
              </w:rPr>
            </w:pPr>
            <w:r w:rsidRPr="00735A18">
              <w:rPr>
                <w:b w:val="0"/>
                <w:sz w:val="22"/>
                <w:szCs w:val="22"/>
              </w:rPr>
              <w:t>Persentase (%)</w:t>
            </w:r>
          </w:p>
        </w:tc>
      </w:tr>
      <w:tr w:rsidR="005A1CE9" w:rsidRPr="00735A18" w:rsidTr="002B1D6F">
        <w:tc>
          <w:tcPr>
            <w:tcW w:w="709" w:type="dxa"/>
          </w:tcPr>
          <w:p w:rsidR="005A1CE9" w:rsidRPr="00735A18" w:rsidRDefault="005A1CE9" w:rsidP="005A1CE9">
            <w:pPr>
              <w:pStyle w:val="JUDUL"/>
              <w:spacing w:line="240" w:lineRule="auto"/>
              <w:jc w:val="both"/>
              <w:rPr>
                <w:b w:val="0"/>
                <w:sz w:val="22"/>
                <w:szCs w:val="22"/>
              </w:rPr>
            </w:pPr>
            <w:r w:rsidRPr="00735A18">
              <w:rPr>
                <w:b w:val="0"/>
                <w:sz w:val="22"/>
                <w:szCs w:val="22"/>
              </w:rPr>
              <w:t>1.</w:t>
            </w:r>
          </w:p>
        </w:tc>
        <w:tc>
          <w:tcPr>
            <w:tcW w:w="3259" w:type="dxa"/>
          </w:tcPr>
          <w:p w:rsidR="005A1CE9" w:rsidRPr="00735A18" w:rsidRDefault="005A1CE9" w:rsidP="005A1CE9">
            <w:pPr>
              <w:pStyle w:val="JUDUL"/>
              <w:spacing w:line="240" w:lineRule="auto"/>
              <w:rPr>
                <w:b w:val="0"/>
                <w:sz w:val="22"/>
                <w:szCs w:val="22"/>
              </w:rPr>
            </w:pPr>
            <w:r w:rsidRPr="00735A18">
              <w:rPr>
                <w:b w:val="0"/>
                <w:sz w:val="22"/>
                <w:szCs w:val="22"/>
              </w:rPr>
              <w:t>20 – 26</w:t>
            </w:r>
          </w:p>
        </w:tc>
        <w:tc>
          <w:tcPr>
            <w:tcW w:w="2038" w:type="dxa"/>
          </w:tcPr>
          <w:p w:rsidR="005A1CE9" w:rsidRPr="00735A18" w:rsidRDefault="005A1CE9" w:rsidP="005A1CE9">
            <w:pPr>
              <w:pStyle w:val="JUDUL"/>
              <w:spacing w:line="240" w:lineRule="auto"/>
              <w:rPr>
                <w:b w:val="0"/>
                <w:sz w:val="22"/>
                <w:szCs w:val="22"/>
              </w:rPr>
            </w:pPr>
            <w:r w:rsidRPr="00735A18">
              <w:rPr>
                <w:b w:val="0"/>
                <w:sz w:val="22"/>
                <w:szCs w:val="22"/>
              </w:rPr>
              <w:t>23</w:t>
            </w:r>
          </w:p>
        </w:tc>
        <w:tc>
          <w:tcPr>
            <w:tcW w:w="1932" w:type="dxa"/>
          </w:tcPr>
          <w:p w:rsidR="005A1CE9" w:rsidRPr="00735A18" w:rsidRDefault="005A1CE9" w:rsidP="005A1CE9">
            <w:pPr>
              <w:pStyle w:val="JUDUL"/>
              <w:spacing w:line="240" w:lineRule="auto"/>
              <w:rPr>
                <w:b w:val="0"/>
                <w:sz w:val="22"/>
                <w:szCs w:val="22"/>
              </w:rPr>
            </w:pPr>
            <w:r w:rsidRPr="00735A18">
              <w:rPr>
                <w:b w:val="0"/>
                <w:sz w:val="22"/>
                <w:szCs w:val="22"/>
              </w:rPr>
              <w:t>32</w:t>
            </w:r>
          </w:p>
        </w:tc>
      </w:tr>
      <w:tr w:rsidR="005A1CE9" w:rsidRPr="00735A18" w:rsidTr="002B1D6F">
        <w:tc>
          <w:tcPr>
            <w:tcW w:w="709" w:type="dxa"/>
          </w:tcPr>
          <w:p w:rsidR="005A1CE9" w:rsidRPr="00735A18" w:rsidRDefault="005A1CE9" w:rsidP="005A1CE9">
            <w:pPr>
              <w:pStyle w:val="JUDUL"/>
              <w:spacing w:line="240" w:lineRule="auto"/>
              <w:jc w:val="both"/>
              <w:rPr>
                <w:b w:val="0"/>
                <w:sz w:val="22"/>
                <w:szCs w:val="22"/>
              </w:rPr>
            </w:pPr>
            <w:r w:rsidRPr="00735A18">
              <w:rPr>
                <w:b w:val="0"/>
                <w:sz w:val="22"/>
                <w:szCs w:val="22"/>
              </w:rPr>
              <w:t>2.</w:t>
            </w:r>
          </w:p>
        </w:tc>
        <w:tc>
          <w:tcPr>
            <w:tcW w:w="3259" w:type="dxa"/>
          </w:tcPr>
          <w:p w:rsidR="005A1CE9" w:rsidRPr="00735A18" w:rsidRDefault="005A1CE9" w:rsidP="005A1CE9">
            <w:pPr>
              <w:pStyle w:val="JUDUL"/>
              <w:spacing w:line="240" w:lineRule="auto"/>
              <w:rPr>
                <w:b w:val="0"/>
                <w:sz w:val="22"/>
                <w:szCs w:val="22"/>
              </w:rPr>
            </w:pPr>
            <w:r w:rsidRPr="00735A18">
              <w:rPr>
                <w:b w:val="0"/>
                <w:sz w:val="22"/>
                <w:szCs w:val="22"/>
              </w:rPr>
              <w:t>27 – 32</w:t>
            </w:r>
          </w:p>
        </w:tc>
        <w:tc>
          <w:tcPr>
            <w:tcW w:w="2038" w:type="dxa"/>
          </w:tcPr>
          <w:p w:rsidR="005A1CE9" w:rsidRPr="00735A18" w:rsidRDefault="005A1CE9" w:rsidP="005A1CE9">
            <w:pPr>
              <w:pStyle w:val="JUDUL"/>
              <w:spacing w:line="240" w:lineRule="auto"/>
              <w:rPr>
                <w:b w:val="0"/>
                <w:sz w:val="22"/>
                <w:szCs w:val="22"/>
              </w:rPr>
            </w:pPr>
            <w:r w:rsidRPr="00735A18">
              <w:rPr>
                <w:b w:val="0"/>
                <w:sz w:val="22"/>
                <w:szCs w:val="22"/>
              </w:rPr>
              <w:t>30</w:t>
            </w:r>
          </w:p>
        </w:tc>
        <w:tc>
          <w:tcPr>
            <w:tcW w:w="1932" w:type="dxa"/>
          </w:tcPr>
          <w:p w:rsidR="005A1CE9" w:rsidRPr="00735A18" w:rsidRDefault="005A1CE9" w:rsidP="005A1CE9">
            <w:pPr>
              <w:pStyle w:val="JUDUL"/>
              <w:spacing w:line="240" w:lineRule="auto"/>
              <w:rPr>
                <w:b w:val="0"/>
                <w:sz w:val="22"/>
                <w:szCs w:val="22"/>
              </w:rPr>
            </w:pPr>
            <w:r w:rsidRPr="00735A18">
              <w:rPr>
                <w:b w:val="0"/>
                <w:sz w:val="22"/>
                <w:szCs w:val="22"/>
              </w:rPr>
              <w:t>41</w:t>
            </w:r>
          </w:p>
        </w:tc>
      </w:tr>
      <w:tr w:rsidR="005A1CE9" w:rsidRPr="00735A18" w:rsidTr="002B1D6F">
        <w:tc>
          <w:tcPr>
            <w:tcW w:w="709" w:type="dxa"/>
          </w:tcPr>
          <w:p w:rsidR="005A1CE9" w:rsidRPr="00735A18" w:rsidRDefault="005A1CE9" w:rsidP="005A1CE9">
            <w:pPr>
              <w:pStyle w:val="JUDUL"/>
              <w:spacing w:line="240" w:lineRule="auto"/>
              <w:jc w:val="both"/>
              <w:rPr>
                <w:b w:val="0"/>
                <w:sz w:val="22"/>
                <w:szCs w:val="22"/>
              </w:rPr>
            </w:pPr>
            <w:r w:rsidRPr="00735A18">
              <w:rPr>
                <w:b w:val="0"/>
                <w:sz w:val="22"/>
                <w:szCs w:val="22"/>
              </w:rPr>
              <w:t>3.</w:t>
            </w:r>
          </w:p>
        </w:tc>
        <w:tc>
          <w:tcPr>
            <w:tcW w:w="3259" w:type="dxa"/>
          </w:tcPr>
          <w:p w:rsidR="005A1CE9" w:rsidRPr="00735A18" w:rsidRDefault="005A1CE9" w:rsidP="005A1CE9">
            <w:pPr>
              <w:pStyle w:val="JUDUL"/>
              <w:spacing w:line="240" w:lineRule="auto"/>
              <w:rPr>
                <w:b w:val="0"/>
                <w:sz w:val="22"/>
                <w:szCs w:val="22"/>
              </w:rPr>
            </w:pPr>
            <w:r w:rsidRPr="00735A18">
              <w:rPr>
                <w:b w:val="0"/>
                <w:sz w:val="22"/>
                <w:szCs w:val="22"/>
              </w:rPr>
              <w:t>≥ 33</w:t>
            </w:r>
          </w:p>
        </w:tc>
        <w:tc>
          <w:tcPr>
            <w:tcW w:w="2038" w:type="dxa"/>
          </w:tcPr>
          <w:p w:rsidR="005A1CE9" w:rsidRPr="00735A18" w:rsidRDefault="005A1CE9" w:rsidP="005A1CE9">
            <w:pPr>
              <w:pStyle w:val="JUDUL"/>
              <w:spacing w:line="240" w:lineRule="auto"/>
              <w:rPr>
                <w:b w:val="0"/>
                <w:sz w:val="22"/>
                <w:szCs w:val="22"/>
              </w:rPr>
            </w:pPr>
            <w:r w:rsidRPr="00735A18">
              <w:rPr>
                <w:b w:val="0"/>
                <w:sz w:val="22"/>
                <w:szCs w:val="22"/>
              </w:rPr>
              <w:t>20</w:t>
            </w:r>
          </w:p>
        </w:tc>
        <w:tc>
          <w:tcPr>
            <w:tcW w:w="1932" w:type="dxa"/>
          </w:tcPr>
          <w:p w:rsidR="005A1CE9" w:rsidRPr="00735A18" w:rsidRDefault="005A1CE9" w:rsidP="005A1CE9">
            <w:pPr>
              <w:pStyle w:val="JUDUL"/>
              <w:spacing w:line="240" w:lineRule="auto"/>
              <w:rPr>
                <w:b w:val="0"/>
                <w:sz w:val="22"/>
                <w:szCs w:val="22"/>
              </w:rPr>
            </w:pPr>
            <w:r w:rsidRPr="00735A18">
              <w:rPr>
                <w:b w:val="0"/>
                <w:sz w:val="22"/>
                <w:szCs w:val="22"/>
              </w:rPr>
              <w:t>27</w:t>
            </w:r>
          </w:p>
        </w:tc>
      </w:tr>
      <w:tr w:rsidR="005A1CE9" w:rsidRPr="00735A18" w:rsidTr="002B1D6F">
        <w:tc>
          <w:tcPr>
            <w:tcW w:w="3968" w:type="dxa"/>
            <w:gridSpan w:val="2"/>
          </w:tcPr>
          <w:p w:rsidR="005A1CE9" w:rsidRPr="00735A18" w:rsidRDefault="005A1CE9" w:rsidP="005A1CE9">
            <w:pPr>
              <w:pStyle w:val="JUDUL"/>
              <w:spacing w:line="240" w:lineRule="auto"/>
              <w:rPr>
                <w:sz w:val="22"/>
                <w:szCs w:val="22"/>
              </w:rPr>
            </w:pPr>
            <w:r w:rsidRPr="00735A18">
              <w:rPr>
                <w:sz w:val="22"/>
                <w:szCs w:val="22"/>
              </w:rPr>
              <w:t xml:space="preserve">Jumlah </w:t>
            </w:r>
          </w:p>
        </w:tc>
        <w:tc>
          <w:tcPr>
            <w:tcW w:w="2038" w:type="dxa"/>
          </w:tcPr>
          <w:p w:rsidR="005A1CE9" w:rsidRPr="00735A18" w:rsidRDefault="005A1CE9" w:rsidP="005A1CE9">
            <w:pPr>
              <w:pStyle w:val="JUDUL"/>
              <w:spacing w:line="240" w:lineRule="auto"/>
              <w:rPr>
                <w:sz w:val="22"/>
                <w:szCs w:val="22"/>
              </w:rPr>
            </w:pPr>
            <w:r w:rsidRPr="00735A18">
              <w:rPr>
                <w:sz w:val="22"/>
                <w:szCs w:val="22"/>
              </w:rPr>
              <w:t>73</w:t>
            </w:r>
          </w:p>
        </w:tc>
        <w:tc>
          <w:tcPr>
            <w:tcW w:w="1932" w:type="dxa"/>
          </w:tcPr>
          <w:p w:rsidR="005A1CE9" w:rsidRPr="00735A18" w:rsidRDefault="005A1CE9" w:rsidP="005A1CE9">
            <w:pPr>
              <w:pStyle w:val="JUDUL"/>
              <w:spacing w:line="240" w:lineRule="auto"/>
              <w:rPr>
                <w:sz w:val="22"/>
                <w:szCs w:val="22"/>
              </w:rPr>
            </w:pPr>
            <w:r w:rsidRPr="00735A18">
              <w:rPr>
                <w:sz w:val="22"/>
                <w:szCs w:val="22"/>
              </w:rPr>
              <w:t>100</w:t>
            </w:r>
          </w:p>
        </w:tc>
      </w:tr>
    </w:tbl>
    <w:p w:rsidR="005A1CE9" w:rsidRPr="00735A18" w:rsidRDefault="005A1CE9" w:rsidP="005A1CE9">
      <w:pPr>
        <w:pStyle w:val="JUDUL"/>
        <w:spacing w:line="240" w:lineRule="auto"/>
        <w:jc w:val="both"/>
        <w:rPr>
          <w:b w:val="0"/>
          <w:sz w:val="22"/>
          <w:szCs w:val="22"/>
        </w:rPr>
      </w:pPr>
      <w:r w:rsidRPr="00735A18">
        <w:rPr>
          <w:b w:val="0"/>
          <w:sz w:val="22"/>
          <w:szCs w:val="22"/>
        </w:rPr>
        <w:t>Sumber : Data Olahan 2020</w:t>
      </w:r>
    </w:p>
    <w:p w:rsidR="005A1CE9" w:rsidRPr="00735A18" w:rsidRDefault="005A1CE9" w:rsidP="002679F8">
      <w:pPr>
        <w:pStyle w:val="JUDUL"/>
        <w:jc w:val="both"/>
        <w:rPr>
          <w:b w:val="0"/>
          <w:sz w:val="22"/>
          <w:szCs w:val="22"/>
        </w:rPr>
      </w:pPr>
    </w:p>
    <w:p w:rsidR="005A1CE9" w:rsidRPr="00735A18" w:rsidRDefault="00D9611D" w:rsidP="002679F8">
      <w:pPr>
        <w:pStyle w:val="JUDUL"/>
        <w:jc w:val="both"/>
        <w:rPr>
          <w:b w:val="0"/>
          <w:sz w:val="22"/>
          <w:szCs w:val="22"/>
        </w:rPr>
      </w:pPr>
      <w:r>
        <w:rPr>
          <w:b w:val="0"/>
          <w:sz w:val="22"/>
          <w:szCs w:val="22"/>
        </w:rPr>
        <w:tab/>
        <w:t>Pada Tabel 4</w:t>
      </w:r>
      <w:r w:rsidR="005A1CE9" w:rsidRPr="00735A18">
        <w:rPr>
          <w:b w:val="0"/>
          <w:sz w:val="22"/>
          <w:szCs w:val="22"/>
        </w:rPr>
        <w:t xml:space="preserve"> dapat dilihat bahwa Persentase jumlah petani yang memiliki pengalaman antara 20 – 26 tahun berjumlah 23 orang atau 32 persen. Persentase jumlah petani yang mimiliki pengalaman antara 27 – 32 tahun mencapai 30 orang atau 41 persen. Sedangkan persentase jumlah petani yang memiliki pengalaman lebih dari 33 tahun berjumlah 20 orang atau 27 persen.</w:t>
      </w:r>
      <w:r w:rsidR="005A1CE9" w:rsidRPr="00735A18">
        <w:rPr>
          <w:b w:val="0"/>
          <w:sz w:val="22"/>
          <w:szCs w:val="22"/>
          <w:lang w:val="en-GB"/>
        </w:rPr>
        <w:t xml:space="preserve"> Menurut Soekartawi (2006), bahwa “pengalaman berusahatani yang cukup lama menjadikan petani lebih matang dan lebih berhati-hati, dalam mengambil keputusan terhadap usahataninya”.</w:t>
      </w:r>
    </w:p>
    <w:p w:rsidR="005A1CE9" w:rsidRDefault="005A1CE9" w:rsidP="002679F8">
      <w:pPr>
        <w:pStyle w:val="JUDUL"/>
        <w:jc w:val="both"/>
        <w:rPr>
          <w:sz w:val="22"/>
          <w:szCs w:val="22"/>
        </w:rPr>
      </w:pPr>
    </w:p>
    <w:p w:rsidR="00F7734E" w:rsidRDefault="00F7734E" w:rsidP="002679F8">
      <w:pPr>
        <w:pStyle w:val="JUDUL"/>
        <w:rPr>
          <w:sz w:val="22"/>
          <w:szCs w:val="22"/>
        </w:rPr>
      </w:pPr>
      <w:r>
        <w:rPr>
          <w:sz w:val="22"/>
          <w:szCs w:val="22"/>
        </w:rPr>
        <w:t>IV KESIMPULAN</w:t>
      </w:r>
    </w:p>
    <w:p w:rsidR="00F7734E" w:rsidRPr="00F7734E" w:rsidRDefault="00F7734E" w:rsidP="002679F8">
      <w:pPr>
        <w:pStyle w:val="JUDUL"/>
        <w:jc w:val="both"/>
        <w:rPr>
          <w:b w:val="0"/>
          <w:sz w:val="22"/>
          <w:szCs w:val="22"/>
        </w:rPr>
      </w:pPr>
      <w:r>
        <w:rPr>
          <w:b w:val="0"/>
          <w:sz w:val="22"/>
          <w:szCs w:val="22"/>
        </w:rPr>
        <w:t>Dari penelitian ini dapat ditarik kesimpulan antara lain</w:t>
      </w:r>
      <w:r w:rsidR="00F67AFB">
        <w:rPr>
          <w:b w:val="0"/>
          <w:sz w:val="22"/>
          <w:szCs w:val="22"/>
        </w:rPr>
        <w:t xml:space="preserve"> </w:t>
      </w:r>
      <w:r>
        <w:rPr>
          <w:b w:val="0"/>
          <w:sz w:val="22"/>
          <w:szCs w:val="22"/>
        </w:rPr>
        <w:t>:</w:t>
      </w:r>
      <w:r w:rsidR="00F67AFB">
        <w:rPr>
          <w:b w:val="0"/>
          <w:sz w:val="22"/>
          <w:szCs w:val="22"/>
        </w:rPr>
        <w:t xml:space="preserve"> </w:t>
      </w:r>
      <w:r>
        <w:rPr>
          <w:b w:val="0"/>
          <w:sz w:val="22"/>
          <w:szCs w:val="22"/>
        </w:rPr>
        <w:t xml:space="preserve">Usia petani yang melaksanakan usahatani buah manggis antara umur 40-50 tahun sebanyak 57.53 % ; untuk tingkat pendidikan rata-rata yang dimiliki oleh petani adalah SMA sebanyak 27% dari keseluruhan jumlah responden ; untuk jenis kelamin adalah seleuruhnya berjenis kelamin laki-laki ; untuk pengalaman usahatani ternyata petani telah lama melaksanakan usahatani buah manggis yaitu selama 27-32 tahun. </w:t>
      </w:r>
    </w:p>
    <w:p w:rsidR="002B1D6F" w:rsidRDefault="002C633B" w:rsidP="002C633B">
      <w:pPr>
        <w:pStyle w:val="JUDUL"/>
        <w:spacing w:line="240" w:lineRule="auto"/>
        <w:rPr>
          <w:sz w:val="22"/>
          <w:szCs w:val="22"/>
        </w:rPr>
      </w:pPr>
      <w:r w:rsidRPr="002C633B">
        <w:rPr>
          <w:sz w:val="22"/>
          <w:szCs w:val="22"/>
        </w:rPr>
        <w:t>DAFTAR PUSTAKA</w:t>
      </w:r>
    </w:p>
    <w:p w:rsidR="001A3748" w:rsidRPr="001D34A1" w:rsidRDefault="001A3748" w:rsidP="001A3748">
      <w:pPr>
        <w:tabs>
          <w:tab w:val="left" w:pos="1418"/>
        </w:tabs>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Nunu, Heryanto. 2016. Pengembangan Model Pemberdayaan Berbasis Dinamika Kelompok Untuk Meningkatkan Kemandirian Petani Dalam Berusahatani (Kasus Di Desa Pagerwangi Kec. Lembang Kab. Bandung Barat). Skripsi. Universitas Pendidikan nIndonesia</w:t>
      </w:r>
    </w:p>
    <w:p w:rsidR="001A3748" w:rsidRPr="001D34A1" w:rsidRDefault="001A3748" w:rsidP="001A3748">
      <w:pPr>
        <w:tabs>
          <w:tab w:val="left" w:pos="1418"/>
        </w:tabs>
        <w:spacing w:after="240" w:line="240" w:lineRule="auto"/>
        <w:ind w:left="567" w:hanging="567"/>
        <w:jc w:val="both"/>
        <w:rPr>
          <w:rFonts w:ascii="Times New Roman" w:hAnsi="Times New Roman" w:cs="Times New Roman"/>
          <w:sz w:val="24"/>
          <w:szCs w:val="24"/>
        </w:rPr>
      </w:pPr>
      <w:r w:rsidRPr="001D34A1">
        <w:rPr>
          <w:rFonts w:ascii="Times New Roman" w:hAnsi="Times New Roman" w:cs="Times New Roman"/>
          <w:sz w:val="24"/>
          <w:szCs w:val="24"/>
        </w:rPr>
        <w:t>Peraturan Menteri Pertanian Nomor 82 Tahun 2013. Tentang Pedoman Pembinaan Kelompok Tani dan Gabungan Kelompok Tani. BKP5K Kabupaten Bogor.</w:t>
      </w:r>
    </w:p>
    <w:p w:rsidR="001A3748" w:rsidRDefault="001A3748" w:rsidP="001A3748">
      <w:pPr>
        <w:tabs>
          <w:tab w:val="left" w:pos="1418"/>
        </w:tabs>
        <w:spacing w:after="240" w:line="240" w:lineRule="auto"/>
        <w:ind w:left="567" w:hanging="567"/>
        <w:jc w:val="both"/>
        <w:rPr>
          <w:rFonts w:ascii="Times New Roman" w:hAnsi="Times New Roman" w:cs="Times New Roman"/>
          <w:sz w:val="24"/>
          <w:szCs w:val="24"/>
        </w:rPr>
      </w:pPr>
      <w:r w:rsidRPr="001D34A1">
        <w:rPr>
          <w:rFonts w:ascii="Times New Roman" w:hAnsi="Times New Roman" w:cs="Times New Roman"/>
          <w:sz w:val="24"/>
          <w:szCs w:val="24"/>
        </w:rPr>
        <w:t xml:space="preserve">Poluan Juwendi, dkk. 2017. Dinamika Kelompok Tani Maesaan Waya Di Desa Manembo </w:t>
      </w:r>
      <w:r>
        <w:rPr>
          <w:rFonts w:ascii="Times New Roman" w:hAnsi="Times New Roman" w:cs="Times New Roman"/>
          <w:sz w:val="24"/>
          <w:szCs w:val="24"/>
        </w:rPr>
        <w:t>Kecamatan</w:t>
      </w:r>
      <w:r w:rsidRPr="001D34A1">
        <w:rPr>
          <w:rFonts w:ascii="Times New Roman" w:hAnsi="Times New Roman" w:cs="Times New Roman"/>
          <w:sz w:val="24"/>
          <w:szCs w:val="24"/>
        </w:rPr>
        <w:t xml:space="preserve"> Langowan Selatan. Jurnal Agri sosial ekonomi. Vol 13</w:t>
      </w:r>
    </w:p>
    <w:p w:rsidR="001A3748" w:rsidRDefault="001A3748" w:rsidP="001A3748">
      <w:pPr>
        <w:tabs>
          <w:tab w:val="left" w:pos="1418"/>
        </w:tabs>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Saragih, Ferdinand D dan Umanto, Eko P. 2006. Pengantar Statistik untuk Bisnis dan Ekonomi. Jakarta: Departemen Ilmu Administrasi Fisip UI</w:t>
      </w:r>
    </w:p>
    <w:p w:rsidR="001A3748" w:rsidRPr="001D34A1" w:rsidRDefault="001A3748" w:rsidP="001A3748">
      <w:pPr>
        <w:tabs>
          <w:tab w:val="left" w:pos="1418"/>
        </w:tabs>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Singgih, Santoso. 2009. Panduan Lengkap Menguasai Statistik Dengan SPSS. Jakarta:PT.Elex media komputindo</w:t>
      </w:r>
    </w:p>
    <w:p w:rsidR="001A3748" w:rsidRDefault="001A3748" w:rsidP="001A3748">
      <w:pPr>
        <w:tabs>
          <w:tab w:val="left" w:pos="1418"/>
        </w:tabs>
        <w:spacing w:after="240" w:line="240" w:lineRule="auto"/>
        <w:ind w:left="567" w:hanging="567"/>
        <w:jc w:val="both"/>
        <w:rPr>
          <w:rFonts w:ascii="Times New Roman" w:hAnsi="Times New Roman" w:cs="Times New Roman"/>
          <w:sz w:val="24"/>
          <w:szCs w:val="24"/>
        </w:rPr>
      </w:pPr>
      <w:r w:rsidRPr="001D34A1">
        <w:rPr>
          <w:rFonts w:ascii="Times New Roman" w:hAnsi="Times New Roman" w:cs="Times New Roman"/>
          <w:sz w:val="24"/>
          <w:szCs w:val="24"/>
        </w:rPr>
        <w:t>Slamet. 2002. Kumpulan Bahan Kuliah : Kelompok, Organisasi dan Kepemimpinan (tidak dipublikasikan). Bogor : IPB.</w:t>
      </w:r>
    </w:p>
    <w:p w:rsidR="001A3748" w:rsidRPr="001D34A1" w:rsidRDefault="001A3748" w:rsidP="001A3748">
      <w:pPr>
        <w:tabs>
          <w:tab w:val="left" w:pos="1418"/>
        </w:tabs>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Sudjana. 2005. Metode Statistik. Bandung: Tarsito </w:t>
      </w:r>
    </w:p>
    <w:p w:rsidR="001A3748" w:rsidRPr="001D34A1" w:rsidRDefault="001A3748" w:rsidP="001A3748">
      <w:pPr>
        <w:tabs>
          <w:tab w:val="left" w:pos="1418"/>
        </w:tabs>
        <w:spacing w:after="240" w:line="240" w:lineRule="auto"/>
        <w:ind w:left="567" w:hanging="567"/>
        <w:jc w:val="both"/>
        <w:rPr>
          <w:rFonts w:ascii="Times New Roman" w:hAnsi="Times New Roman" w:cs="Times New Roman"/>
          <w:sz w:val="24"/>
          <w:szCs w:val="24"/>
        </w:rPr>
      </w:pPr>
      <w:r w:rsidRPr="001D34A1">
        <w:rPr>
          <w:rFonts w:ascii="Times New Roman" w:hAnsi="Times New Roman" w:cs="Times New Roman"/>
          <w:sz w:val="24"/>
          <w:szCs w:val="24"/>
        </w:rPr>
        <w:t>Sukino, 2013. Membangun Pertanian dengan Pemberdayaan Masyarakat Tani. Pustaka Baru Press. Yogyakarta.</w:t>
      </w:r>
    </w:p>
    <w:p w:rsidR="001A3748" w:rsidRDefault="001A3748" w:rsidP="001A3748">
      <w:pPr>
        <w:tabs>
          <w:tab w:val="left" w:pos="1418"/>
        </w:tabs>
        <w:spacing w:after="240" w:line="240" w:lineRule="auto"/>
        <w:ind w:left="567" w:hanging="567"/>
        <w:jc w:val="both"/>
        <w:rPr>
          <w:rFonts w:ascii="Times New Roman" w:hAnsi="Times New Roman" w:cs="Times New Roman"/>
          <w:sz w:val="24"/>
          <w:szCs w:val="24"/>
        </w:rPr>
      </w:pPr>
      <w:r w:rsidRPr="001D34A1">
        <w:rPr>
          <w:rFonts w:ascii="Times New Roman" w:hAnsi="Times New Roman" w:cs="Times New Roman"/>
          <w:sz w:val="24"/>
          <w:szCs w:val="24"/>
        </w:rPr>
        <w:t>Suliyanto, 2011. Ekonometrika Terapan. Penerbit ANDI, Yogyakarta</w:t>
      </w:r>
    </w:p>
    <w:p w:rsidR="001A3748" w:rsidRPr="00971806" w:rsidRDefault="001A3748" w:rsidP="001A3748">
      <w:pPr>
        <w:pStyle w:val="Bibliography"/>
        <w:spacing w:line="360" w:lineRule="auto"/>
        <w:ind w:left="720" w:hanging="720"/>
        <w:jc w:val="both"/>
        <w:rPr>
          <w:rFonts w:ascii="Times New Roman" w:hAnsi="Times New Roman" w:cs="Times New Roman"/>
          <w:noProof/>
          <w:sz w:val="24"/>
          <w:szCs w:val="24"/>
        </w:rPr>
      </w:pPr>
      <w:r>
        <w:rPr>
          <w:rFonts w:ascii="Times New Roman" w:hAnsi="Times New Roman" w:cs="Times New Roman"/>
          <w:sz w:val="24"/>
          <w:szCs w:val="24"/>
        </w:rPr>
        <w:t>Undang-Undang Nomor 19 tahun 2013 tentang penyuluhan</w:t>
      </w:r>
      <w:r w:rsidRPr="00934CF8">
        <w:rPr>
          <w:rFonts w:ascii="Times New Roman" w:hAnsi="Times New Roman" w:cs="Times New Roman"/>
          <w:noProof/>
          <w:sz w:val="24"/>
          <w:szCs w:val="24"/>
        </w:rPr>
        <w:t>.</w:t>
      </w:r>
    </w:p>
    <w:p w:rsidR="001A3748" w:rsidRPr="002C633B" w:rsidRDefault="001A3748" w:rsidP="001A3748">
      <w:pPr>
        <w:pStyle w:val="JUDUL"/>
        <w:spacing w:line="240" w:lineRule="auto"/>
        <w:jc w:val="both"/>
        <w:rPr>
          <w:sz w:val="22"/>
          <w:szCs w:val="22"/>
        </w:rPr>
      </w:pPr>
    </w:p>
    <w:sectPr w:rsidR="001A3748" w:rsidRPr="002C633B" w:rsidSect="0057181F">
      <w:headerReference w:type="even" r:id="rId10"/>
      <w:headerReference w:type="default" r:id="rId11"/>
      <w:footerReference w:type="even" r:id="rId12"/>
      <w:footerReference w:type="default" r:id="rId13"/>
      <w:headerReference w:type="first" r:id="rId14"/>
      <w:footerReference w:type="first" r:id="rId15"/>
      <w:pgSz w:w="11907" w:h="16840" w:code="9"/>
      <w:pgMar w:top="796" w:right="1701" w:bottom="1701" w:left="1701" w:header="709" w:footer="709" w:gutter="0"/>
      <w:pgNumType w:start="3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E98" w:rsidRDefault="00005E98">
      <w:pPr>
        <w:spacing w:after="0" w:line="240" w:lineRule="auto"/>
      </w:pPr>
      <w:r>
        <w:separator/>
      </w:r>
    </w:p>
  </w:endnote>
  <w:endnote w:type="continuationSeparator" w:id="0">
    <w:p w:rsidR="00005E98" w:rsidRDefault="0000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A3" w:rsidRDefault="000E46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106102"/>
      <w:docPartObj>
        <w:docPartGallery w:val="Page Numbers (Bottom of Page)"/>
        <w:docPartUnique/>
      </w:docPartObj>
    </w:sdtPr>
    <w:sdtEndPr>
      <w:rPr>
        <w:color w:val="808080" w:themeColor="background1" w:themeShade="80"/>
        <w:spacing w:val="60"/>
        <w:sz w:val="20"/>
      </w:rPr>
    </w:sdtEndPr>
    <w:sdtContent>
      <w:p w:rsidR="00D02A3F" w:rsidRPr="00D02A3F" w:rsidRDefault="00D02A3F">
        <w:pPr>
          <w:pStyle w:val="Footer"/>
          <w:pBdr>
            <w:top w:val="single" w:sz="4" w:space="1" w:color="D9D9D9" w:themeColor="background1" w:themeShade="D9"/>
          </w:pBdr>
          <w:rPr>
            <w:bCs/>
            <w:sz w:val="20"/>
          </w:rPr>
        </w:pPr>
        <w:r>
          <w:fldChar w:fldCharType="begin"/>
        </w:r>
        <w:r>
          <w:instrText xml:space="preserve"> PAGE   \* MERGEFORMAT </w:instrText>
        </w:r>
        <w:r>
          <w:fldChar w:fldCharType="separate"/>
        </w:r>
        <w:r w:rsidR="000E46A3" w:rsidRPr="000E46A3">
          <w:rPr>
            <w:b/>
            <w:bCs/>
            <w:noProof/>
          </w:rPr>
          <w:t>308</w:t>
        </w:r>
        <w:r>
          <w:rPr>
            <w:b/>
            <w:bCs/>
            <w:noProof/>
          </w:rPr>
          <w:fldChar w:fldCharType="end"/>
        </w:r>
        <w:r>
          <w:rPr>
            <w:b/>
            <w:bCs/>
          </w:rPr>
          <w:t xml:space="preserve"> | </w:t>
        </w:r>
        <w:bookmarkStart w:id="0" w:name="_GoBack"/>
        <w:r w:rsidRPr="00D02A3F">
          <w:rPr>
            <w:rFonts w:ascii="Times New Roman" w:hAnsi="Times New Roman" w:cs="Times New Roman"/>
            <w:szCs w:val="24"/>
            <w:lang w:val="id-ID"/>
          </w:rPr>
          <w:t xml:space="preserve">Karakteristik Petani </w:t>
        </w:r>
        <w:r w:rsidRPr="00D02A3F">
          <w:rPr>
            <w:rFonts w:ascii="Times New Roman" w:hAnsi="Times New Roman"/>
            <w:szCs w:val="24"/>
          </w:rPr>
          <w:t>Manggis Di Desa Segati Kecamatan Langgam Kabupaten Pelalawan</w:t>
        </w:r>
      </w:p>
    </w:sdtContent>
  </w:sdt>
  <w:bookmarkEnd w:id="0" w:displacedByCustomXml="prev"/>
  <w:p w:rsidR="00C13A35" w:rsidRDefault="00005E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A3" w:rsidRDefault="000E46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E98" w:rsidRDefault="00005E98">
      <w:pPr>
        <w:spacing w:after="0" w:line="240" w:lineRule="auto"/>
      </w:pPr>
      <w:r>
        <w:separator/>
      </w:r>
    </w:p>
  </w:footnote>
  <w:footnote w:type="continuationSeparator" w:id="0">
    <w:p w:rsidR="00005E98" w:rsidRDefault="00005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A3" w:rsidRDefault="000E46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A3F" w:rsidRPr="00775971" w:rsidRDefault="00D02A3F" w:rsidP="00D02A3F">
    <w:pPr>
      <w:pStyle w:val="Header"/>
      <w:pBdr>
        <w:bottom w:val="single" w:sz="4" w:space="1" w:color="auto"/>
      </w:pBdr>
      <w:jc w:val="both"/>
      <w:rPr>
        <w:szCs w:val="28"/>
      </w:rPr>
    </w:pPr>
    <w:r w:rsidRPr="00775971">
      <w:t>J</w:t>
    </w:r>
    <w:r>
      <w:t xml:space="preserve">urnal Agribisnis Vol: </w:t>
    </w:r>
    <w:r>
      <w:rPr>
        <w:lang w:val="id-ID"/>
      </w:rPr>
      <w:t>23</w:t>
    </w:r>
    <w:r>
      <w:t xml:space="preserve"> No: </w:t>
    </w:r>
    <w:r>
      <w:rPr>
        <w:lang w:val="id-ID"/>
      </w:rPr>
      <w:t>2</w:t>
    </w:r>
    <w:r w:rsidRPr="00775971">
      <w:t xml:space="preserve"> </w:t>
    </w:r>
    <w:r>
      <w:rPr>
        <w:lang w:val="id-ID"/>
      </w:rPr>
      <w:t>Desember  202</w:t>
    </w:r>
    <w:r>
      <w:t>1</w:t>
    </w:r>
    <w:r w:rsidRPr="00775971">
      <w:t xml:space="preserve"> </w:t>
    </w:r>
    <w:r>
      <w:rPr>
        <w:lang w:val="id-ID"/>
      </w:rPr>
      <w:t xml:space="preserve">           </w:t>
    </w:r>
    <w:r w:rsidRPr="00775971">
      <w:t>ISSN-P: 1412-4807 ISSN O: 2503-4375</w:t>
    </w:r>
  </w:p>
  <w:p w:rsidR="00D02A3F" w:rsidRPr="00D97147" w:rsidRDefault="00D02A3F" w:rsidP="00D02A3F">
    <w:pPr>
      <w:pStyle w:val="Header"/>
    </w:pPr>
  </w:p>
  <w:p w:rsidR="00C13A35" w:rsidRDefault="00005E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6A3" w:rsidRDefault="000E46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CE9"/>
    <w:rsid w:val="00005E98"/>
    <w:rsid w:val="000751A1"/>
    <w:rsid w:val="000E46A3"/>
    <w:rsid w:val="00147F53"/>
    <w:rsid w:val="001571C5"/>
    <w:rsid w:val="001A3748"/>
    <w:rsid w:val="002679F8"/>
    <w:rsid w:val="00272A8E"/>
    <w:rsid w:val="002B1D6F"/>
    <w:rsid w:val="002C0C97"/>
    <w:rsid w:val="002C633B"/>
    <w:rsid w:val="00361AD2"/>
    <w:rsid w:val="00411AC6"/>
    <w:rsid w:val="004737D4"/>
    <w:rsid w:val="0057181F"/>
    <w:rsid w:val="005A1CE9"/>
    <w:rsid w:val="005C4ACA"/>
    <w:rsid w:val="006005BF"/>
    <w:rsid w:val="006051BD"/>
    <w:rsid w:val="00613336"/>
    <w:rsid w:val="00710779"/>
    <w:rsid w:val="00735A18"/>
    <w:rsid w:val="007F1549"/>
    <w:rsid w:val="00877373"/>
    <w:rsid w:val="009A030D"/>
    <w:rsid w:val="00A54A6D"/>
    <w:rsid w:val="00A56F72"/>
    <w:rsid w:val="00B31C84"/>
    <w:rsid w:val="00B8397C"/>
    <w:rsid w:val="00BA2B82"/>
    <w:rsid w:val="00C44F7D"/>
    <w:rsid w:val="00C53EEF"/>
    <w:rsid w:val="00CC458C"/>
    <w:rsid w:val="00CF7D85"/>
    <w:rsid w:val="00D02A3F"/>
    <w:rsid w:val="00D715E2"/>
    <w:rsid w:val="00D9611D"/>
    <w:rsid w:val="00E44976"/>
    <w:rsid w:val="00E755B2"/>
    <w:rsid w:val="00EF5C58"/>
    <w:rsid w:val="00F67AFB"/>
    <w:rsid w:val="00F77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link w:val="JUDULChar"/>
    <w:qFormat/>
    <w:rsid w:val="005A1CE9"/>
    <w:pPr>
      <w:spacing w:after="0" w:line="360" w:lineRule="auto"/>
      <w:jc w:val="center"/>
    </w:pPr>
    <w:rPr>
      <w:rFonts w:ascii="Times New Roman" w:eastAsia="Times New Roman" w:hAnsi="Times New Roman" w:cs="Times New Roman"/>
      <w:b/>
      <w:sz w:val="24"/>
      <w:szCs w:val="24"/>
      <w:lang w:val="id-ID"/>
    </w:rPr>
  </w:style>
  <w:style w:type="character" w:customStyle="1" w:styleId="JUDULChar">
    <w:name w:val="JUDUL Char"/>
    <w:basedOn w:val="DefaultParagraphFont"/>
    <w:link w:val="JUDUL"/>
    <w:rsid w:val="005A1CE9"/>
    <w:rPr>
      <w:rFonts w:ascii="Times New Roman" w:eastAsia="Times New Roman" w:hAnsi="Times New Roman" w:cs="Times New Roman"/>
      <w:b/>
      <w:sz w:val="24"/>
      <w:szCs w:val="24"/>
      <w:lang w:val="id-ID"/>
    </w:rPr>
  </w:style>
  <w:style w:type="paragraph" w:styleId="ListParagraph">
    <w:name w:val="List Paragraph"/>
    <w:basedOn w:val="Normal"/>
    <w:uiPriority w:val="34"/>
    <w:qFormat/>
    <w:rsid w:val="00735A18"/>
    <w:pPr>
      <w:ind w:left="720"/>
      <w:contextualSpacing/>
    </w:pPr>
    <w:rPr>
      <w:rFonts w:ascii="Times New Roman" w:eastAsia="Times New Roman" w:hAnsi="Times New Roman" w:cs="Times New Roman"/>
      <w:lang w:val="id-ID" w:eastAsia="id-ID"/>
    </w:rPr>
  </w:style>
  <w:style w:type="character" w:styleId="Hyperlink">
    <w:name w:val="Hyperlink"/>
    <w:uiPriority w:val="99"/>
    <w:unhideWhenUsed/>
    <w:rsid w:val="00735A18"/>
    <w:rPr>
      <w:color w:val="0000FF"/>
      <w:u w:val="single"/>
    </w:rPr>
  </w:style>
  <w:style w:type="character" w:styleId="Strong">
    <w:name w:val="Strong"/>
    <w:uiPriority w:val="22"/>
    <w:qFormat/>
    <w:rsid w:val="00735A18"/>
    <w:rPr>
      <w:b/>
      <w:bCs/>
    </w:rPr>
  </w:style>
  <w:style w:type="character" w:styleId="Emphasis">
    <w:name w:val="Emphasis"/>
    <w:uiPriority w:val="20"/>
    <w:qFormat/>
    <w:rsid w:val="00735A18"/>
    <w:rPr>
      <w:i/>
      <w:iCs/>
    </w:rPr>
  </w:style>
  <w:style w:type="paragraph" w:styleId="Header">
    <w:name w:val="header"/>
    <w:basedOn w:val="Normal"/>
    <w:link w:val="HeaderChar"/>
    <w:uiPriority w:val="99"/>
    <w:unhideWhenUsed/>
    <w:rsid w:val="00D71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5E2"/>
  </w:style>
  <w:style w:type="paragraph" w:styleId="Footer">
    <w:name w:val="footer"/>
    <w:basedOn w:val="Normal"/>
    <w:link w:val="FooterChar"/>
    <w:uiPriority w:val="99"/>
    <w:unhideWhenUsed/>
    <w:rsid w:val="00D71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5E2"/>
  </w:style>
  <w:style w:type="paragraph" w:styleId="Bibliography">
    <w:name w:val="Bibliography"/>
    <w:basedOn w:val="Normal"/>
    <w:next w:val="Normal"/>
    <w:uiPriority w:val="37"/>
    <w:unhideWhenUsed/>
    <w:rsid w:val="001A3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link w:val="JUDULChar"/>
    <w:qFormat/>
    <w:rsid w:val="005A1CE9"/>
    <w:pPr>
      <w:spacing w:after="0" w:line="360" w:lineRule="auto"/>
      <w:jc w:val="center"/>
    </w:pPr>
    <w:rPr>
      <w:rFonts w:ascii="Times New Roman" w:eastAsia="Times New Roman" w:hAnsi="Times New Roman" w:cs="Times New Roman"/>
      <w:b/>
      <w:sz w:val="24"/>
      <w:szCs w:val="24"/>
      <w:lang w:val="id-ID"/>
    </w:rPr>
  </w:style>
  <w:style w:type="character" w:customStyle="1" w:styleId="JUDULChar">
    <w:name w:val="JUDUL Char"/>
    <w:basedOn w:val="DefaultParagraphFont"/>
    <w:link w:val="JUDUL"/>
    <w:rsid w:val="005A1CE9"/>
    <w:rPr>
      <w:rFonts w:ascii="Times New Roman" w:eastAsia="Times New Roman" w:hAnsi="Times New Roman" w:cs="Times New Roman"/>
      <w:b/>
      <w:sz w:val="24"/>
      <w:szCs w:val="24"/>
      <w:lang w:val="id-ID"/>
    </w:rPr>
  </w:style>
  <w:style w:type="paragraph" w:styleId="ListParagraph">
    <w:name w:val="List Paragraph"/>
    <w:basedOn w:val="Normal"/>
    <w:uiPriority w:val="34"/>
    <w:qFormat/>
    <w:rsid w:val="00735A18"/>
    <w:pPr>
      <w:ind w:left="720"/>
      <w:contextualSpacing/>
    </w:pPr>
    <w:rPr>
      <w:rFonts w:ascii="Times New Roman" w:eastAsia="Times New Roman" w:hAnsi="Times New Roman" w:cs="Times New Roman"/>
      <w:lang w:val="id-ID" w:eastAsia="id-ID"/>
    </w:rPr>
  </w:style>
  <w:style w:type="character" w:styleId="Hyperlink">
    <w:name w:val="Hyperlink"/>
    <w:uiPriority w:val="99"/>
    <w:unhideWhenUsed/>
    <w:rsid w:val="00735A18"/>
    <w:rPr>
      <w:color w:val="0000FF"/>
      <w:u w:val="single"/>
    </w:rPr>
  </w:style>
  <w:style w:type="character" w:styleId="Strong">
    <w:name w:val="Strong"/>
    <w:uiPriority w:val="22"/>
    <w:qFormat/>
    <w:rsid w:val="00735A18"/>
    <w:rPr>
      <w:b/>
      <w:bCs/>
    </w:rPr>
  </w:style>
  <w:style w:type="character" w:styleId="Emphasis">
    <w:name w:val="Emphasis"/>
    <w:uiPriority w:val="20"/>
    <w:qFormat/>
    <w:rsid w:val="00735A18"/>
    <w:rPr>
      <w:i/>
      <w:iCs/>
    </w:rPr>
  </w:style>
  <w:style w:type="paragraph" w:styleId="Header">
    <w:name w:val="header"/>
    <w:basedOn w:val="Normal"/>
    <w:link w:val="HeaderChar"/>
    <w:uiPriority w:val="99"/>
    <w:unhideWhenUsed/>
    <w:rsid w:val="00D71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5E2"/>
  </w:style>
  <w:style w:type="paragraph" w:styleId="Footer">
    <w:name w:val="footer"/>
    <w:basedOn w:val="Normal"/>
    <w:link w:val="FooterChar"/>
    <w:uiPriority w:val="99"/>
    <w:unhideWhenUsed/>
    <w:rsid w:val="00D71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5E2"/>
  </w:style>
  <w:style w:type="paragraph" w:styleId="Bibliography">
    <w:name w:val="Bibliography"/>
    <w:basedOn w:val="Normal"/>
    <w:next w:val="Normal"/>
    <w:uiPriority w:val="37"/>
    <w:unhideWhenUsed/>
    <w:rsid w:val="001A3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gami@unilak.ac.i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latifasiswati@unilak.ac.id"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amdanyasid@unilak.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cp:lastPrinted>2022-01-01T05:46:00Z</cp:lastPrinted>
  <dcterms:created xsi:type="dcterms:W3CDTF">2022-01-01T05:19:00Z</dcterms:created>
  <dcterms:modified xsi:type="dcterms:W3CDTF">2022-01-01T05:58:00Z</dcterms:modified>
</cp:coreProperties>
</file>