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60CB" w14:textId="15A6991F" w:rsidR="00CC4E51" w:rsidRDefault="00CC4E51" w:rsidP="00CC4E51">
      <w:pPr>
        <w:pStyle w:val="TitleStyle"/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Electronic Supporting Information</w:t>
      </w:r>
    </w:p>
    <w:p w14:paraId="0B50918B" w14:textId="77777777" w:rsidR="00CC4E51" w:rsidRDefault="00CC4E51" w:rsidP="00CC4E51">
      <w:pPr>
        <w:pStyle w:val="TitleStyle"/>
        <w:spacing w:line="240" w:lineRule="auto"/>
        <w:rPr>
          <w:color w:val="000000" w:themeColor="text1"/>
          <w:szCs w:val="28"/>
        </w:rPr>
      </w:pPr>
    </w:p>
    <w:p w14:paraId="743BC7A7" w14:textId="1C3E3733" w:rsidR="00CC4E51" w:rsidRPr="00CC4E51" w:rsidRDefault="00CC4E51" w:rsidP="00CC4E51">
      <w:pPr>
        <w:pStyle w:val="TitleStyle"/>
        <w:spacing w:line="240" w:lineRule="auto"/>
        <w:rPr>
          <w:szCs w:val="28"/>
          <w:lang w:val="en-US"/>
        </w:rPr>
      </w:pPr>
      <w:r w:rsidRPr="00CC4E51">
        <w:rPr>
          <w:color w:val="000000" w:themeColor="text1"/>
          <w:szCs w:val="28"/>
        </w:rPr>
        <w:t>Corporate social responsibility's relationship with marketing and financial performance of agricultural companies: a case study in East Java, Indonesia</w:t>
      </w:r>
    </w:p>
    <w:p w14:paraId="346744D5" w14:textId="77777777" w:rsidR="00CC4E51" w:rsidRPr="00CC4E51" w:rsidRDefault="00CC4E51" w:rsidP="00CC4E51">
      <w:pPr>
        <w:pStyle w:val="TitleStyle"/>
        <w:spacing w:line="240" w:lineRule="auto"/>
        <w:rPr>
          <w:sz w:val="4"/>
          <w:szCs w:val="4"/>
          <w:lang w:val="id-ID"/>
        </w:rPr>
      </w:pPr>
    </w:p>
    <w:p w14:paraId="78C88042" w14:textId="77777777" w:rsidR="00CC4E51" w:rsidRPr="00CC4E51" w:rsidRDefault="00CC4E51" w:rsidP="00CC4E51">
      <w:pPr>
        <w:pStyle w:val="TitleStyle"/>
        <w:spacing w:line="240" w:lineRule="auto"/>
        <w:rPr>
          <w:sz w:val="4"/>
          <w:szCs w:val="4"/>
          <w:lang w:val="id-ID"/>
        </w:rPr>
      </w:pPr>
    </w:p>
    <w:p w14:paraId="3EED5EDC" w14:textId="77777777" w:rsidR="00CC4E51" w:rsidRPr="00CC4E51" w:rsidRDefault="00CC4E51" w:rsidP="00CC4E51">
      <w:pPr>
        <w:pStyle w:val="TitleStyle"/>
        <w:spacing w:line="240" w:lineRule="auto"/>
        <w:rPr>
          <w:sz w:val="4"/>
          <w:szCs w:val="4"/>
          <w:lang w:val="id-ID"/>
        </w:rPr>
      </w:pPr>
    </w:p>
    <w:p w14:paraId="335CF391" w14:textId="77777777" w:rsidR="00CC4E51" w:rsidRPr="00CC4E51" w:rsidRDefault="00CC4E51" w:rsidP="00CC4E51">
      <w:pPr>
        <w:pStyle w:val="TitleStyle"/>
        <w:spacing w:line="240" w:lineRule="auto"/>
        <w:rPr>
          <w:sz w:val="4"/>
          <w:szCs w:val="4"/>
          <w:lang w:val="id-ID"/>
        </w:rPr>
      </w:pPr>
    </w:p>
    <w:p w14:paraId="0FF8CCC2" w14:textId="6EB9DEDD" w:rsidR="00CC4E51" w:rsidRPr="00CC4E51" w:rsidRDefault="00CC4E51" w:rsidP="00CC4E51">
      <w:pPr>
        <w:tabs>
          <w:tab w:val="left" w:pos="6298"/>
        </w:tabs>
        <w:jc w:val="center"/>
        <w:rPr>
          <w:b/>
          <w:sz w:val="28"/>
          <w:szCs w:val="28"/>
          <w:lang w:val="en-US"/>
        </w:rPr>
      </w:pPr>
      <w:proofErr w:type="spellStart"/>
      <w:r w:rsidRPr="00CC4E51">
        <w:rPr>
          <w:b/>
          <w:sz w:val="28"/>
          <w:szCs w:val="28"/>
          <w:lang w:val="en-US"/>
        </w:rPr>
        <w:t>Hubungan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tanggung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jawab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sosial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perusahaan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dengan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pemasaran</w:t>
      </w:r>
      <w:proofErr w:type="spellEnd"/>
      <w:r w:rsidRPr="00CC4E51">
        <w:rPr>
          <w:b/>
          <w:sz w:val="28"/>
          <w:szCs w:val="28"/>
          <w:lang w:val="en-US"/>
        </w:rPr>
        <w:t xml:space="preserve"> dan </w:t>
      </w:r>
      <w:proofErr w:type="spellStart"/>
      <w:r w:rsidRPr="00CC4E51">
        <w:rPr>
          <w:b/>
          <w:sz w:val="28"/>
          <w:szCs w:val="28"/>
          <w:lang w:val="en-US"/>
        </w:rPr>
        <w:t>kinerja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keuangan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perusahaan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pertanian</w:t>
      </w:r>
      <w:proofErr w:type="spellEnd"/>
      <w:r w:rsidRPr="00CC4E51">
        <w:rPr>
          <w:b/>
          <w:sz w:val="28"/>
          <w:szCs w:val="28"/>
          <w:lang w:val="en-US"/>
        </w:rPr>
        <w:t xml:space="preserve">: </w:t>
      </w:r>
      <w:proofErr w:type="spellStart"/>
      <w:r w:rsidRPr="00CC4E51">
        <w:rPr>
          <w:b/>
          <w:sz w:val="28"/>
          <w:szCs w:val="28"/>
          <w:lang w:val="en-US"/>
        </w:rPr>
        <w:t>studi</w:t>
      </w:r>
      <w:proofErr w:type="spellEnd"/>
      <w:r w:rsidRPr="00CC4E51">
        <w:rPr>
          <w:b/>
          <w:sz w:val="28"/>
          <w:szCs w:val="28"/>
          <w:lang w:val="en-US"/>
        </w:rPr>
        <w:t xml:space="preserve"> </w:t>
      </w:r>
      <w:proofErr w:type="spellStart"/>
      <w:r w:rsidRPr="00CC4E51">
        <w:rPr>
          <w:b/>
          <w:sz w:val="28"/>
          <w:szCs w:val="28"/>
          <w:lang w:val="en-US"/>
        </w:rPr>
        <w:t>kasus</w:t>
      </w:r>
      <w:proofErr w:type="spellEnd"/>
      <w:r w:rsidRPr="00CC4E51">
        <w:rPr>
          <w:b/>
          <w:sz w:val="28"/>
          <w:szCs w:val="28"/>
          <w:lang w:val="en-US"/>
        </w:rPr>
        <w:t xml:space="preserve"> di </w:t>
      </w:r>
      <w:proofErr w:type="spellStart"/>
      <w:r w:rsidRPr="00CC4E51">
        <w:rPr>
          <w:b/>
          <w:sz w:val="28"/>
          <w:szCs w:val="28"/>
          <w:lang w:val="en-US"/>
        </w:rPr>
        <w:t>Jawa</w:t>
      </w:r>
      <w:proofErr w:type="spellEnd"/>
      <w:r w:rsidRPr="00CC4E51">
        <w:rPr>
          <w:b/>
          <w:sz w:val="28"/>
          <w:szCs w:val="28"/>
          <w:lang w:val="en-US"/>
        </w:rPr>
        <w:t xml:space="preserve"> Timur, Indonesia</w:t>
      </w:r>
    </w:p>
    <w:p w14:paraId="56D3E21A" w14:textId="77777777" w:rsidR="00CC4E51" w:rsidRPr="00CC4E51" w:rsidRDefault="00CC4E51" w:rsidP="00CC4E51">
      <w:pPr>
        <w:tabs>
          <w:tab w:val="left" w:pos="6298"/>
        </w:tabs>
        <w:jc w:val="center"/>
        <w:rPr>
          <w:rFonts w:eastAsiaTheme="minorEastAsia"/>
          <w:b/>
          <w:sz w:val="2"/>
          <w:szCs w:val="2"/>
          <w:lang w:val="en-US" w:eastAsia="ja-JP"/>
        </w:rPr>
      </w:pPr>
    </w:p>
    <w:p w14:paraId="1995DF0E" w14:textId="77777777" w:rsidR="00CC4E51" w:rsidRPr="00CC4E51" w:rsidRDefault="00CC4E51" w:rsidP="00CC4E51">
      <w:pPr>
        <w:tabs>
          <w:tab w:val="left" w:pos="6298"/>
        </w:tabs>
        <w:jc w:val="center"/>
        <w:rPr>
          <w:rFonts w:eastAsiaTheme="minorEastAsia"/>
          <w:b/>
          <w:sz w:val="2"/>
          <w:szCs w:val="2"/>
          <w:lang w:eastAsia="ja-JP"/>
        </w:rPr>
      </w:pPr>
    </w:p>
    <w:p w14:paraId="259AED3C" w14:textId="77777777" w:rsidR="00CC4E51" w:rsidRPr="00CC4E51" w:rsidRDefault="00CC4E51" w:rsidP="00CC4E51">
      <w:pPr>
        <w:pStyle w:val="AuthorsStyle"/>
        <w:spacing w:line="240" w:lineRule="auto"/>
        <w:rPr>
          <w:bCs/>
          <w:caps w:val="0"/>
          <w:sz w:val="2"/>
          <w:szCs w:val="2"/>
        </w:rPr>
      </w:pPr>
    </w:p>
    <w:p w14:paraId="438BE5C5" w14:textId="77777777" w:rsidR="00CC4E51" w:rsidRPr="00CC4E51" w:rsidRDefault="00CC4E51" w:rsidP="00CC4E51">
      <w:pPr>
        <w:pStyle w:val="AuthorsStyle"/>
        <w:spacing w:line="240" w:lineRule="auto"/>
        <w:rPr>
          <w:bCs/>
          <w:caps w:val="0"/>
          <w:sz w:val="2"/>
          <w:szCs w:val="2"/>
        </w:rPr>
      </w:pPr>
    </w:p>
    <w:p w14:paraId="68FAA1A3" w14:textId="77777777" w:rsidR="00CC4E51" w:rsidRPr="00CC4E51" w:rsidRDefault="00CC4E51" w:rsidP="00CC4E51">
      <w:pPr>
        <w:pStyle w:val="AuthorsStyle"/>
        <w:spacing w:line="240" w:lineRule="auto"/>
        <w:rPr>
          <w:bCs/>
          <w:caps w:val="0"/>
          <w:sz w:val="2"/>
          <w:szCs w:val="2"/>
        </w:rPr>
      </w:pPr>
    </w:p>
    <w:p w14:paraId="7217D9B5" w14:textId="77777777" w:rsidR="00CC4E51" w:rsidRPr="00CC4E51" w:rsidRDefault="00CC4E51" w:rsidP="00CC4E51">
      <w:pPr>
        <w:pStyle w:val="AuthorsStyle"/>
        <w:spacing w:line="240" w:lineRule="auto"/>
        <w:rPr>
          <w:bCs/>
          <w:caps w:val="0"/>
          <w:sz w:val="2"/>
          <w:szCs w:val="2"/>
        </w:rPr>
      </w:pPr>
    </w:p>
    <w:p w14:paraId="1807D963" w14:textId="6BA7B7AC" w:rsidR="00CC4E51" w:rsidRPr="00F73995" w:rsidRDefault="00CC4E51" w:rsidP="00CC4E51">
      <w:pPr>
        <w:pStyle w:val="AuthorsStyle"/>
        <w:spacing w:line="240" w:lineRule="auto"/>
        <w:rPr>
          <w:bCs/>
          <w:szCs w:val="24"/>
          <w:lang w:val="id-ID"/>
        </w:rPr>
      </w:pPr>
      <w:proofErr w:type="spellStart"/>
      <w:r w:rsidRPr="00F73995">
        <w:rPr>
          <w:bCs/>
          <w:caps w:val="0"/>
          <w:szCs w:val="24"/>
        </w:rPr>
        <w:t>Evi</w:t>
      </w:r>
      <w:proofErr w:type="spellEnd"/>
      <w:r w:rsidRPr="00F73995">
        <w:rPr>
          <w:bCs/>
          <w:caps w:val="0"/>
          <w:szCs w:val="24"/>
        </w:rPr>
        <w:t xml:space="preserve"> </w:t>
      </w:r>
      <w:proofErr w:type="spellStart"/>
      <w:r w:rsidRPr="00F73995">
        <w:rPr>
          <w:bCs/>
          <w:caps w:val="0"/>
          <w:szCs w:val="24"/>
        </w:rPr>
        <w:t>Thelia</w:t>
      </w:r>
      <w:proofErr w:type="spellEnd"/>
      <w:r w:rsidRPr="00F73995">
        <w:rPr>
          <w:bCs/>
          <w:caps w:val="0"/>
          <w:szCs w:val="24"/>
        </w:rPr>
        <w:t xml:space="preserve"> Sari*, Rika </w:t>
      </w:r>
      <w:proofErr w:type="spellStart"/>
      <w:r w:rsidRPr="00F73995">
        <w:rPr>
          <w:bCs/>
          <w:caps w:val="0"/>
          <w:szCs w:val="24"/>
        </w:rPr>
        <w:t>Yuliastanti</w:t>
      </w:r>
      <w:proofErr w:type="spellEnd"/>
      <w:r w:rsidRPr="00F73995">
        <w:rPr>
          <w:bCs/>
          <w:caps w:val="0"/>
          <w:szCs w:val="24"/>
        </w:rPr>
        <w:t xml:space="preserve">, </w:t>
      </w:r>
      <w:proofErr w:type="spellStart"/>
      <w:r w:rsidRPr="00F73995">
        <w:rPr>
          <w:bCs/>
          <w:caps w:val="0"/>
          <w:szCs w:val="24"/>
        </w:rPr>
        <w:t>Parwita</w:t>
      </w:r>
      <w:proofErr w:type="spellEnd"/>
      <w:r w:rsidRPr="00F73995">
        <w:rPr>
          <w:bCs/>
          <w:caps w:val="0"/>
          <w:szCs w:val="24"/>
        </w:rPr>
        <w:t xml:space="preserve"> </w:t>
      </w:r>
      <w:proofErr w:type="spellStart"/>
      <w:r w:rsidRPr="00F73995">
        <w:rPr>
          <w:bCs/>
          <w:caps w:val="0"/>
          <w:szCs w:val="24"/>
        </w:rPr>
        <w:t>Setya</w:t>
      </w:r>
      <w:proofErr w:type="spellEnd"/>
      <w:r w:rsidRPr="00F73995">
        <w:rPr>
          <w:bCs/>
          <w:caps w:val="0"/>
          <w:szCs w:val="24"/>
        </w:rPr>
        <w:t xml:space="preserve"> </w:t>
      </w:r>
      <w:proofErr w:type="spellStart"/>
      <w:r w:rsidRPr="00F73995">
        <w:rPr>
          <w:bCs/>
          <w:caps w:val="0"/>
          <w:szCs w:val="24"/>
        </w:rPr>
        <w:t>Wardhani</w:t>
      </w:r>
      <w:proofErr w:type="spellEnd"/>
    </w:p>
    <w:p w14:paraId="002B5C59" w14:textId="70B9C353" w:rsidR="00CC4E51" w:rsidRPr="00F73995" w:rsidRDefault="00CC4E51" w:rsidP="00CC4E51">
      <w:pPr>
        <w:pStyle w:val="AffiliationStyle"/>
        <w:tabs>
          <w:tab w:val="left" w:pos="142"/>
        </w:tabs>
        <w:spacing w:line="240" w:lineRule="auto"/>
        <w:rPr>
          <w:i w:val="0"/>
          <w:iCs/>
          <w:szCs w:val="24"/>
        </w:rPr>
      </w:pPr>
      <w:r w:rsidRPr="00F73995">
        <w:rPr>
          <w:i w:val="0"/>
          <w:szCs w:val="24"/>
        </w:rPr>
        <w:t xml:space="preserve">Department of Management, STIE </w:t>
      </w:r>
      <w:proofErr w:type="spellStart"/>
      <w:r w:rsidRPr="00F73995">
        <w:rPr>
          <w:i w:val="0"/>
          <w:szCs w:val="24"/>
        </w:rPr>
        <w:t>Mahardhika</w:t>
      </w:r>
      <w:proofErr w:type="spellEnd"/>
      <w:r w:rsidRPr="00F73995">
        <w:rPr>
          <w:i w:val="0"/>
          <w:szCs w:val="24"/>
        </w:rPr>
        <w:t>, Surabaya, Indonesia</w:t>
      </w:r>
      <w:r w:rsidR="00F73995" w:rsidRPr="00F73995">
        <w:rPr>
          <w:i w:val="0"/>
          <w:szCs w:val="24"/>
        </w:rPr>
        <w:br/>
      </w:r>
      <w:r w:rsidR="00F73995" w:rsidRPr="00F73995">
        <w:rPr>
          <w:bCs/>
          <w:szCs w:val="24"/>
        </w:rPr>
        <w:t>*</w:t>
      </w:r>
      <w:r w:rsidR="00F73995" w:rsidRPr="00F73995">
        <w:rPr>
          <w:i w:val="0"/>
          <w:szCs w:val="24"/>
        </w:rPr>
        <w:t xml:space="preserve">Corresponding author: </w:t>
      </w:r>
      <w:r w:rsidR="00F73995" w:rsidRPr="00F73995">
        <w:rPr>
          <w:i w:val="0"/>
          <w:iCs/>
          <w:szCs w:val="24"/>
          <w:lang w:val="en-US"/>
        </w:rPr>
        <w:t>evi.thelia@gmail.com</w:t>
      </w:r>
    </w:p>
    <w:p w14:paraId="2F74AB98" w14:textId="77777777" w:rsidR="00CC4E51" w:rsidRPr="00F73995" w:rsidRDefault="00CC4E51" w:rsidP="00CC4E51">
      <w:pPr>
        <w:spacing w:after="120"/>
        <w:jc w:val="center"/>
        <w:rPr>
          <w:rFonts w:eastAsia="Tahoma"/>
          <w:iCs/>
          <w:szCs w:val="24"/>
        </w:rPr>
      </w:pPr>
    </w:p>
    <w:p w14:paraId="3741D958" w14:textId="77777777" w:rsidR="00CC4E51" w:rsidRPr="00CC4E51" w:rsidRDefault="00CC4E51" w:rsidP="00CC4E51">
      <w:pPr>
        <w:spacing w:after="120"/>
        <w:jc w:val="center"/>
        <w:rPr>
          <w:rFonts w:eastAsia="Tahoma"/>
          <w:szCs w:val="24"/>
        </w:rPr>
      </w:pPr>
    </w:p>
    <w:p w14:paraId="79805DC8" w14:textId="29E7A8C2" w:rsidR="007B3637" w:rsidRPr="008E78F2" w:rsidRDefault="007B3637" w:rsidP="007B3637">
      <w:pPr>
        <w:spacing w:after="120"/>
        <w:rPr>
          <w:rFonts w:eastAsia="Tahoma"/>
          <w:szCs w:val="24"/>
        </w:rPr>
      </w:pPr>
      <w:r>
        <w:rPr>
          <w:rFonts w:eastAsia="Tahoma"/>
          <w:szCs w:val="24"/>
        </w:rPr>
        <w:t xml:space="preserve">Dua </w:t>
      </w:r>
      <w:proofErr w:type="spellStart"/>
      <w:r>
        <w:rPr>
          <w:rFonts w:eastAsia="Tahoma"/>
          <w:szCs w:val="24"/>
        </w:rPr>
        <w:t>belas</w:t>
      </w:r>
      <w:proofErr w:type="spellEnd"/>
      <w:r>
        <w:rPr>
          <w:rFonts w:eastAsia="Tahoma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pernyataan</w:t>
      </w:r>
      <w:proofErr w:type="spellEnd"/>
      <w:r w:rsidRPr="008E78F2">
        <w:rPr>
          <w:rFonts w:eastAsia="Tahoma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hipotesis</w:t>
      </w:r>
      <w:proofErr w:type="spellEnd"/>
      <w:r w:rsidRPr="008E78F2">
        <w:rPr>
          <w:rFonts w:eastAsia="Tahoma"/>
          <w:szCs w:val="24"/>
        </w:rPr>
        <w:t xml:space="preserve"> yang </w:t>
      </w:r>
      <w:proofErr w:type="spellStart"/>
      <w:r w:rsidRPr="008E78F2">
        <w:rPr>
          <w:rFonts w:eastAsia="Tahoma"/>
          <w:szCs w:val="24"/>
        </w:rPr>
        <w:t>digunakan</w:t>
      </w:r>
      <w:proofErr w:type="spellEnd"/>
      <w:r w:rsidRPr="008E78F2">
        <w:rPr>
          <w:rFonts w:eastAsia="Tahoma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dalam</w:t>
      </w:r>
      <w:proofErr w:type="spellEnd"/>
      <w:r w:rsidRPr="008E78F2">
        <w:rPr>
          <w:rFonts w:eastAsia="Tahoma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penelitian</w:t>
      </w:r>
      <w:proofErr w:type="spellEnd"/>
      <w:r w:rsidRPr="008E78F2">
        <w:rPr>
          <w:rFonts w:eastAsia="Tahoma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ini</w:t>
      </w:r>
      <w:proofErr w:type="spellEnd"/>
      <w:r>
        <w:rPr>
          <w:rFonts w:eastAsia="Tahoma"/>
          <w:szCs w:val="24"/>
        </w:rPr>
        <w:t>.</w:t>
      </w:r>
    </w:p>
    <w:p w14:paraId="4C9ACA53" w14:textId="199B4A12" w:rsidR="007B3637" w:rsidRPr="008E78F2" w:rsidRDefault="007B3637" w:rsidP="007B3637">
      <w:pPr>
        <w:tabs>
          <w:tab w:val="left" w:pos="1340"/>
        </w:tabs>
        <w:spacing w:after="120"/>
        <w:rPr>
          <w:rFonts w:eastAsia="Tahoma"/>
          <w:i/>
          <w:szCs w:val="24"/>
        </w:rPr>
      </w:pPr>
      <w:r w:rsidRPr="008E78F2">
        <w:rPr>
          <w:rFonts w:eastAsia="Tahoma"/>
          <w:szCs w:val="24"/>
        </w:rPr>
        <w:t xml:space="preserve">H1: </w:t>
      </w:r>
      <w:r w:rsidRPr="008E78F2">
        <w:rPr>
          <w:rFonts w:eastAsia="Tahoma"/>
          <w:i/>
          <w:szCs w:val="24"/>
        </w:rPr>
        <w:t>Differentiation strategies</w:t>
      </w:r>
      <w:r w:rsidRPr="008E78F2">
        <w:rPr>
          <w:rFonts w:eastAsia="Tahoma"/>
          <w:szCs w:val="24"/>
        </w:rPr>
        <w:t xml:space="preserve"> (Diff)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>CSR</w:t>
      </w:r>
      <w:r w:rsidRPr="008E78F2">
        <w:rPr>
          <w:rFonts w:eastAsia="Tahoma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effort </w:t>
      </w:r>
      <w:r w:rsidRPr="008E78F2">
        <w:rPr>
          <w:rFonts w:eastAsia="Tahoma"/>
          <w:iCs/>
          <w:szCs w:val="24"/>
        </w:rPr>
        <w:t>(CSR)</w:t>
      </w:r>
      <w:r w:rsidRPr="008E78F2">
        <w:rPr>
          <w:rFonts w:eastAsia="Tahoma"/>
          <w:i/>
          <w:szCs w:val="24"/>
        </w:rPr>
        <w:t>.</w:t>
      </w:r>
    </w:p>
    <w:p w14:paraId="6950B7FA" w14:textId="2692924F" w:rsidR="007B3637" w:rsidRPr="008E78F2" w:rsidRDefault="007B3637" w:rsidP="007B3637">
      <w:pPr>
        <w:tabs>
          <w:tab w:val="left" w:pos="1340"/>
        </w:tabs>
        <w:spacing w:after="120"/>
        <w:rPr>
          <w:rFonts w:eastAsia="Tahoma"/>
          <w:i/>
          <w:szCs w:val="24"/>
        </w:rPr>
      </w:pPr>
      <w:r w:rsidRPr="008E78F2">
        <w:rPr>
          <w:rFonts w:eastAsia="Tahoma"/>
          <w:szCs w:val="24"/>
        </w:rPr>
        <w:t xml:space="preserve">H2: </w:t>
      </w:r>
      <w:r w:rsidRPr="008E78F2">
        <w:rPr>
          <w:rFonts w:eastAsia="Tahoma"/>
          <w:i/>
          <w:szCs w:val="24"/>
        </w:rPr>
        <w:t>Firm size</w:t>
      </w:r>
      <w:r w:rsidRPr="008E78F2">
        <w:rPr>
          <w:rFonts w:eastAsia="Tahoma"/>
          <w:szCs w:val="24"/>
        </w:rPr>
        <w:t xml:space="preserve"> (FS)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CSR effort </w:t>
      </w:r>
      <w:r w:rsidRPr="008E78F2">
        <w:rPr>
          <w:rFonts w:eastAsia="Tahoma"/>
          <w:iCs/>
          <w:szCs w:val="24"/>
        </w:rPr>
        <w:t>(CSR)</w:t>
      </w:r>
      <w:r w:rsidRPr="008E78F2">
        <w:rPr>
          <w:rFonts w:eastAsia="Tahoma"/>
          <w:i/>
          <w:szCs w:val="24"/>
        </w:rPr>
        <w:t>.</w:t>
      </w:r>
    </w:p>
    <w:p w14:paraId="58AEEC41" w14:textId="09D5F4C8" w:rsidR="007B3637" w:rsidRPr="008E78F2" w:rsidRDefault="007B3637" w:rsidP="007B3637">
      <w:pPr>
        <w:tabs>
          <w:tab w:val="left" w:pos="1340"/>
        </w:tabs>
        <w:spacing w:after="120"/>
        <w:rPr>
          <w:rFonts w:eastAsia="Tahoma"/>
          <w:i/>
          <w:szCs w:val="24"/>
        </w:rPr>
      </w:pPr>
      <w:r w:rsidRPr="008E78F2">
        <w:rPr>
          <w:rFonts w:eastAsia="Tahoma"/>
          <w:szCs w:val="24"/>
        </w:rPr>
        <w:t xml:space="preserve">H3: </w:t>
      </w:r>
      <w:proofErr w:type="spellStart"/>
      <w:r w:rsidRPr="008E78F2">
        <w:rPr>
          <w:rFonts w:eastAsia="Tahoma"/>
          <w:szCs w:val="24"/>
        </w:rPr>
        <w:t>Internasionalisasi</w:t>
      </w:r>
      <w:proofErr w:type="spellEnd"/>
      <w:r w:rsidRPr="008E78F2">
        <w:rPr>
          <w:rFonts w:eastAsia="Tahoma"/>
          <w:szCs w:val="24"/>
        </w:rPr>
        <w:t xml:space="preserve"> (</w:t>
      </w:r>
      <w:r w:rsidRPr="008E78F2">
        <w:rPr>
          <w:rFonts w:eastAsia="Tahoma"/>
          <w:i/>
          <w:szCs w:val="24"/>
        </w:rPr>
        <w:t>internationalization</w:t>
      </w:r>
      <w:r w:rsidRPr="008E78F2">
        <w:rPr>
          <w:rFonts w:eastAsia="Tahoma"/>
          <w:szCs w:val="24"/>
        </w:rPr>
        <w:t xml:space="preserve">/Int)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CSR effort </w:t>
      </w:r>
      <w:r w:rsidRPr="008E78F2">
        <w:rPr>
          <w:rFonts w:eastAsia="Tahoma"/>
          <w:iCs/>
          <w:szCs w:val="24"/>
        </w:rPr>
        <w:t>(CSR)</w:t>
      </w:r>
      <w:r w:rsidRPr="008E78F2">
        <w:rPr>
          <w:rFonts w:eastAsia="Tahoma"/>
          <w:i/>
          <w:szCs w:val="24"/>
        </w:rPr>
        <w:t>.</w:t>
      </w:r>
    </w:p>
    <w:p w14:paraId="49AA4BCF" w14:textId="0BDE7BA3" w:rsidR="007B3637" w:rsidRPr="008E78F2" w:rsidRDefault="007B3637" w:rsidP="007B3637">
      <w:pPr>
        <w:tabs>
          <w:tab w:val="left" w:pos="1340"/>
        </w:tabs>
        <w:spacing w:after="120"/>
        <w:rPr>
          <w:rFonts w:eastAsia="Tahoma"/>
          <w:i/>
          <w:szCs w:val="24"/>
        </w:rPr>
      </w:pPr>
      <w:r w:rsidRPr="008E78F2">
        <w:rPr>
          <w:rFonts w:eastAsia="Tahoma"/>
          <w:szCs w:val="24"/>
        </w:rPr>
        <w:t xml:space="preserve">H4: </w:t>
      </w:r>
      <w:r w:rsidRPr="008E78F2">
        <w:rPr>
          <w:rFonts w:eastAsia="Tahoma"/>
          <w:i/>
          <w:szCs w:val="24"/>
        </w:rPr>
        <w:t>Corporate altruism</w:t>
      </w:r>
      <w:r w:rsidRPr="008E78F2">
        <w:rPr>
          <w:rFonts w:eastAsia="Tahoma"/>
          <w:szCs w:val="24"/>
        </w:rPr>
        <w:t xml:space="preserve"> (Alt)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CSR effort </w:t>
      </w:r>
      <w:r w:rsidRPr="008E78F2">
        <w:rPr>
          <w:rFonts w:eastAsia="Tahoma"/>
          <w:iCs/>
          <w:szCs w:val="24"/>
        </w:rPr>
        <w:t>(CSR)</w:t>
      </w:r>
      <w:r w:rsidRPr="008E78F2">
        <w:rPr>
          <w:rFonts w:eastAsia="Tahoma"/>
          <w:i/>
          <w:szCs w:val="24"/>
        </w:rPr>
        <w:t>.</w:t>
      </w:r>
    </w:p>
    <w:p w14:paraId="252B2801" w14:textId="2F02E8E5" w:rsidR="007B3637" w:rsidRPr="008E78F2" w:rsidRDefault="007B3637" w:rsidP="007B3637">
      <w:pPr>
        <w:tabs>
          <w:tab w:val="left" w:pos="1160"/>
        </w:tabs>
        <w:spacing w:after="120"/>
        <w:rPr>
          <w:rFonts w:eastAsia="Tahoma"/>
          <w:szCs w:val="24"/>
        </w:rPr>
      </w:pPr>
      <w:r w:rsidRPr="008E78F2">
        <w:rPr>
          <w:rFonts w:eastAsia="Tahoma"/>
          <w:szCs w:val="24"/>
        </w:rPr>
        <w:t xml:space="preserve">H5: </w:t>
      </w:r>
      <w:r w:rsidRPr="008E78F2">
        <w:rPr>
          <w:rFonts w:eastAsia="Tahoma"/>
          <w:i/>
          <w:szCs w:val="24"/>
        </w:rPr>
        <w:t xml:space="preserve">CSR efforts </w:t>
      </w:r>
      <w:r w:rsidRPr="008E78F2">
        <w:rPr>
          <w:rFonts w:eastAsia="Tahoma"/>
          <w:iCs/>
          <w:szCs w:val="24"/>
        </w:rPr>
        <w:t>(CSR)</w:t>
      </w:r>
      <w:r w:rsidRPr="008E78F2">
        <w:rPr>
          <w:rFonts w:eastAsia="Tahoma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reputasi</w:t>
      </w:r>
      <w:proofErr w:type="spellEnd"/>
      <w:r w:rsidRPr="008E78F2">
        <w:rPr>
          <w:rFonts w:eastAsia="Tahoma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perusahaan</w:t>
      </w:r>
      <w:proofErr w:type="spellEnd"/>
      <w:r w:rsidRPr="008E78F2">
        <w:rPr>
          <w:rFonts w:eastAsia="Tahoma"/>
          <w:szCs w:val="24"/>
        </w:rPr>
        <w:t xml:space="preserve"> (</w:t>
      </w:r>
      <w:r w:rsidRPr="008E78F2">
        <w:rPr>
          <w:rFonts w:eastAsia="Tahoma"/>
          <w:i/>
          <w:szCs w:val="24"/>
        </w:rPr>
        <w:t>reputation/ Rep</w:t>
      </w:r>
      <w:r w:rsidRPr="008E78F2">
        <w:rPr>
          <w:rFonts w:eastAsia="Tahoma"/>
          <w:szCs w:val="24"/>
        </w:rPr>
        <w:t>)</w:t>
      </w:r>
    </w:p>
    <w:p w14:paraId="03AA861C" w14:textId="20CF9AD7" w:rsidR="007B3637" w:rsidRPr="008E78F2" w:rsidRDefault="007B3637" w:rsidP="007B3637">
      <w:pPr>
        <w:tabs>
          <w:tab w:val="left" w:pos="1160"/>
        </w:tabs>
        <w:spacing w:after="120"/>
        <w:rPr>
          <w:rFonts w:eastAsia="Tahoma"/>
          <w:i/>
          <w:szCs w:val="24"/>
        </w:rPr>
      </w:pPr>
      <w:r w:rsidRPr="008E78F2">
        <w:rPr>
          <w:rFonts w:eastAsia="Tahoma"/>
          <w:szCs w:val="24"/>
        </w:rPr>
        <w:t xml:space="preserve">H6: </w:t>
      </w:r>
      <w:r w:rsidRPr="008E78F2">
        <w:rPr>
          <w:rFonts w:eastAsia="Tahoma"/>
          <w:i/>
          <w:szCs w:val="24"/>
        </w:rPr>
        <w:t>Perceived External Pressure</w:t>
      </w:r>
      <w:r w:rsidRPr="008E78F2">
        <w:rPr>
          <w:rFonts w:eastAsia="Tahoma"/>
          <w:szCs w:val="24"/>
        </w:rPr>
        <w:t xml:space="preserve"> (PEP)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>CSR</w:t>
      </w:r>
      <w:r w:rsidRPr="008E78F2">
        <w:rPr>
          <w:rFonts w:eastAsia="Tahoma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efforts </w:t>
      </w:r>
      <w:r w:rsidRPr="008E78F2">
        <w:rPr>
          <w:rFonts w:eastAsia="Tahoma"/>
          <w:iCs/>
          <w:szCs w:val="24"/>
        </w:rPr>
        <w:t>(CSR).</w:t>
      </w:r>
    </w:p>
    <w:p w14:paraId="3FE7882F" w14:textId="16D9C2D5" w:rsidR="007B3637" w:rsidRPr="008E78F2" w:rsidRDefault="007B3637" w:rsidP="007B3637">
      <w:pPr>
        <w:tabs>
          <w:tab w:val="left" w:pos="1160"/>
        </w:tabs>
        <w:spacing w:after="120"/>
        <w:rPr>
          <w:rFonts w:eastAsia="Tahoma"/>
          <w:iCs/>
          <w:szCs w:val="24"/>
        </w:rPr>
      </w:pPr>
      <w:r w:rsidRPr="008E78F2">
        <w:rPr>
          <w:rFonts w:eastAsia="Tahoma"/>
          <w:szCs w:val="24"/>
        </w:rPr>
        <w:t xml:space="preserve">H7: </w:t>
      </w:r>
      <w:proofErr w:type="spellStart"/>
      <w:r w:rsidRPr="008E78F2">
        <w:rPr>
          <w:rFonts w:eastAsia="Tahoma"/>
          <w:szCs w:val="24"/>
        </w:rPr>
        <w:t>Reputasi</w:t>
      </w:r>
      <w:proofErr w:type="spellEnd"/>
      <w:r w:rsidRPr="008E78F2">
        <w:rPr>
          <w:rFonts w:eastAsia="Tahoma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perusahaan</w:t>
      </w:r>
      <w:proofErr w:type="spellEnd"/>
      <w:r w:rsidRPr="008E78F2">
        <w:rPr>
          <w:rFonts w:eastAsia="Tahoma"/>
          <w:szCs w:val="24"/>
        </w:rPr>
        <w:t xml:space="preserve"> (Rep)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corporate financial performance </w:t>
      </w:r>
      <w:r w:rsidRPr="008E78F2">
        <w:rPr>
          <w:rFonts w:eastAsia="Tahoma"/>
          <w:iCs/>
          <w:szCs w:val="24"/>
        </w:rPr>
        <w:t>(CFP)</w:t>
      </w:r>
    </w:p>
    <w:p w14:paraId="30604CC4" w14:textId="0FB67C74" w:rsidR="007B3637" w:rsidRPr="008E78F2" w:rsidRDefault="007B3637" w:rsidP="007B3637">
      <w:pPr>
        <w:tabs>
          <w:tab w:val="left" w:pos="1160"/>
        </w:tabs>
        <w:spacing w:after="120"/>
        <w:rPr>
          <w:iCs/>
          <w:szCs w:val="24"/>
        </w:rPr>
      </w:pPr>
      <w:r w:rsidRPr="008E78F2">
        <w:rPr>
          <w:rFonts w:eastAsia="Tahoma"/>
          <w:szCs w:val="24"/>
        </w:rPr>
        <w:t xml:space="preserve">H8: </w:t>
      </w:r>
      <w:proofErr w:type="spellStart"/>
      <w:r w:rsidRPr="008E78F2">
        <w:rPr>
          <w:rFonts w:eastAsia="Tahoma"/>
          <w:szCs w:val="24"/>
        </w:rPr>
        <w:t>Reputasi</w:t>
      </w:r>
      <w:proofErr w:type="spellEnd"/>
      <w:r w:rsidRPr="008E78F2">
        <w:rPr>
          <w:rFonts w:eastAsia="Tahoma"/>
          <w:szCs w:val="24"/>
        </w:rPr>
        <w:t xml:space="preserve"> </w:t>
      </w:r>
      <w:proofErr w:type="spellStart"/>
      <w:r w:rsidRPr="008E78F2">
        <w:rPr>
          <w:rFonts w:eastAsia="Tahoma"/>
          <w:szCs w:val="24"/>
        </w:rPr>
        <w:t>perusahaan</w:t>
      </w:r>
      <w:proofErr w:type="spellEnd"/>
      <w:r w:rsidRPr="008E78F2">
        <w:rPr>
          <w:rFonts w:eastAsia="Tahoma"/>
          <w:szCs w:val="24"/>
        </w:rPr>
        <w:t xml:space="preserve"> (Rep)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corporate marketing performance </w:t>
      </w:r>
      <w:r w:rsidRPr="008E78F2">
        <w:rPr>
          <w:rFonts w:eastAsia="Tahoma"/>
          <w:iCs/>
          <w:szCs w:val="24"/>
        </w:rPr>
        <w:t>(CMP)</w:t>
      </w:r>
    </w:p>
    <w:p w14:paraId="796DBEEF" w14:textId="5F206367" w:rsidR="007B3637" w:rsidRPr="008E78F2" w:rsidRDefault="007B3637" w:rsidP="007B3637">
      <w:pPr>
        <w:tabs>
          <w:tab w:val="left" w:pos="1160"/>
        </w:tabs>
        <w:spacing w:after="120"/>
        <w:rPr>
          <w:rFonts w:eastAsia="Tahoma"/>
          <w:i/>
          <w:szCs w:val="24"/>
        </w:rPr>
      </w:pPr>
      <w:r w:rsidRPr="008E78F2">
        <w:rPr>
          <w:rFonts w:eastAsia="Tahoma"/>
          <w:szCs w:val="24"/>
        </w:rPr>
        <w:t xml:space="preserve">H9: </w:t>
      </w:r>
      <w:r w:rsidRPr="008E78F2">
        <w:rPr>
          <w:rFonts w:eastAsia="Tahoma"/>
          <w:i/>
          <w:szCs w:val="24"/>
        </w:rPr>
        <w:t>CSR effort</w:t>
      </w:r>
      <w:r w:rsidRPr="008E78F2">
        <w:rPr>
          <w:rFonts w:eastAsia="Tahoma"/>
          <w:szCs w:val="24"/>
        </w:rPr>
        <w:t xml:space="preserve"> </w:t>
      </w:r>
      <w:r w:rsidRPr="008E78F2">
        <w:rPr>
          <w:rFonts w:eastAsia="Tahoma"/>
          <w:iCs/>
          <w:szCs w:val="24"/>
        </w:rPr>
        <w:t xml:space="preserve">(CSR)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>corporate financial</w:t>
      </w:r>
      <w:r w:rsidRPr="008E78F2">
        <w:rPr>
          <w:rFonts w:eastAsia="Tahoma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performance </w:t>
      </w:r>
      <w:r w:rsidRPr="008E78F2">
        <w:rPr>
          <w:rFonts w:eastAsia="Tahoma"/>
          <w:iCs/>
          <w:szCs w:val="24"/>
        </w:rPr>
        <w:t>(CFP)</w:t>
      </w:r>
    </w:p>
    <w:p w14:paraId="0242DED3" w14:textId="20589763" w:rsidR="007B3637" w:rsidRPr="008E78F2" w:rsidRDefault="007B3637" w:rsidP="007B3637">
      <w:pPr>
        <w:tabs>
          <w:tab w:val="left" w:pos="1160"/>
        </w:tabs>
        <w:spacing w:after="120"/>
        <w:rPr>
          <w:rFonts w:eastAsia="Tahoma"/>
          <w:i/>
          <w:szCs w:val="24"/>
        </w:rPr>
      </w:pPr>
      <w:r w:rsidRPr="008E78F2">
        <w:rPr>
          <w:rFonts w:eastAsia="Tahoma"/>
          <w:szCs w:val="24"/>
        </w:rPr>
        <w:t xml:space="preserve">H10: </w:t>
      </w:r>
      <w:r w:rsidRPr="008E78F2">
        <w:rPr>
          <w:rFonts w:eastAsia="Tahoma"/>
          <w:i/>
          <w:szCs w:val="24"/>
        </w:rPr>
        <w:t xml:space="preserve">CSR effort </w:t>
      </w:r>
      <w:r w:rsidRPr="008E78F2">
        <w:rPr>
          <w:rFonts w:eastAsia="Tahoma"/>
          <w:iCs/>
          <w:szCs w:val="24"/>
        </w:rPr>
        <w:t>(CSR)</w:t>
      </w:r>
      <w:r w:rsidRPr="008E78F2">
        <w:rPr>
          <w:rFonts w:eastAsia="Tahoma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>corporate marketing</w:t>
      </w:r>
      <w:r w:rsidRPr="008E78F2">
        <w:rPr>
          <w:rFonts w:eastAsia="Tahoma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performance </w:t>
      </w:r>
      <w:r w:rsidRPr="008E78F2">
        <w:rPr>
          <w:rFonts w:eastAsia="Tahoma"/>
          <w:iCs/>
          <w:szCs w:val="24"/>
        </w:rPr>
        <w:t>(CMP)</w:t>
      </w:r>
    </w:p>
    <w:p w14:paraId="5A6AEBD7" w14:textId="05635C57" w:rsidR="007B3637" w:rsidRPr="008E78F2" w:rsidRDefault="007B3637" w:rsidP="007B3637">
      <w:pPr>
        <w:tabs>
          <w:tab w:val="left" w:pos="1160"/>
        </w:tabs>
        <w:spacing w:after="120"/>
        <w:rPr>
          <w:rFonts w:eastAsia="Tahoma"/>
          <w:i/>
          <w:szCs w:val="24"/>
        </w:rPr>
      </w:pPr>
      <w:r w:rsidRPr="008E78F2">
        <w:rPr>
          <w:rFonts w:eastAsia="Tahoma"/>
          <w:szCs w:val="24"/>
        </w:rPr>
        <w:t xml:space="preserve">H11: </w:t>
      </w:r>
      <w:r w:rsidRPr="008E78F2">
        <w:rPr>
          <w:rFonts w:eastAsia="Tahoma"/>
          <w:i/>
          <w:szCs w:val="24"/>
        </w:rPr>
        <w:t>Perceived External Pressure</w:t>
      </w:r>
      <w:r w:rsidRPr="008E78F2">
        <w:rPr>
          <w:rFonts w:eastAsia="Tahoma"/>
          <w:szCs w:val="24"/>
        </w:rPr>
        <w:t xml:space="preserve"> (PEP)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corporate financial performance </w:t>
      </w:r>
      <w:r w:rsidRPr="008E78F2">
        <w:rPr>
          <w:rFonts w:eastAsia="Tahoma"/>
          <w:iCs/>
          <w:szCs w:val="24"/>
        </w:rPr>
        <w:t>(CFP)</w:t>
      </w:r>
    </w:p>
    <w:p w14:paraId="52E670DF" w14:textId="00472936" w:rsidR="007B3637" w:rsidRPr="008E78F2" w:rsidRDefault="007B3637" w:rsidP="007B3637">
      <w:pPr>
        <w:tabs>
          <w:tab w:val="left" w:pos="1160"/>
        </w:tabs>
        <w:spacing w:after="120"/>
        <w:rPr>
          <w:rFonts w:eastAsia="Tahoma"/>
          <w:i/>
          <w:szCs w:val="24"/>
        </w:rPr>
      </w:pPr>
      <w:bookmarkStart w:id="0" w:name="page8"/>
      <w:bookmarkEnd w:id="0"/>
      <w:r w:rsidRPr="008E78F2">
        <w:rPr>
          <w:rFonts w:eastAsia="Tahoma"/>
          <w:szCs w:val="24"/>
        </w:rPr>
        <w:t xml:space="preserve">H12: </w:t>
      </w:r>
      <w:r w:rsidRPr="008E78F2">
        <w:rPr>
          <w:rFonts w:eastAsia="Tahoma"/>
          <w:i/>
          <w:szCs w:val="24"/>
        </w:rPr>
        <w:t>Perceived External Pressure</w:t>
      </w:r>
      <w:r w:rsidRPr="008E78F2">
        <w:rPr>
          <w:rFonts w:eastAsia="Tahoma"/>
          <w:szCs w:val="24"/>
        </w:rPr>
        <w:t xml:space="preserve"> (PEP)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memiliki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hubungan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yang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positif</w:t>
      </w:r>
      <w:proofErr w:type="spellEnd"/>
      <w:r w:rsidR="00370B3D">
        <w:rPr>
          <w:rFonts w:eastAsia="Tahoma"/>
          <w:color w:val="2F5496" w:themeColor="accent1" w:themeShade="BF"/>
          <w:szCs w:val="24"/>
        </w:rPr>
        <w:t xml:space="preserve"> </w:t>
      </w:r>
      <w:proofErr w:type="spellStart"/>
      <w:r w:rsidR="00370B3D">
        <w:rPr>
          <w:rFonts w:eastAsia="Tahoma"/>
          <w:color w:val="2F5496" w:themeColor="accent1" w:themeShade="BF"/>
          <w:szCs w:val="24"/>
        </w:rPr>
        <w:t>dengan</w:t>
      </w:r>
      <w:proofErr w:type="spellEnd"/>
      <w:r w:rsidR="00370B3D" w:rsidRPr="00370B3D">
        <w:rPr>
          <w:rFonts w:eastAsia="Tahoma"/>
          <w:color w:val="2F5496" w:themeColor="accent1" w:themeShade="BF"/>
          <w:szCs w:val="24"/>
        </w:rPr>
        <w:t xml:space="preserve"> </w:t>
      </w:r>
      <w:r w:rsidRPr="008E78F2">
        <w:rPr>
          <w:rFonts w:eastAsia="Tahoma"/>
          <w:i/>
          <w:szCs w:val="24"/>
        </w:rPr>
        <w:t xml:space="preserve">corporate marketing performance </w:t>
      </w:r>
      <w:r w:rsidRPr="008E78F2">
        <w:rPr>
          <w:rFonts w:eastAsia="Tahoma"/>
          <w:iCs/>
          <w:szCs w:val="24"/>
        </w:rPr>
        <w:t>(CMP)</w:t>
      </w:r>
    </w:p>
    <w:p w14:paraId="4F896A08" w14:textId="3BF7AC21" w:rsidR="008F24F0" w:rsidRDefault="008F24F0" w:rsidP="007B3637">
      <w:pPr>
        <w:rPr>
          <w:szCs w:val="24"/>
        </w:rPr>
      </w:pPr>
    </w:p>
    <w:p w14:paraId="2205A753" w14:textId="4DF0DA3E" w:rsidR="007B3637" w:rsidRDefault="007B3637" w:rsidP="007B3637">
      <w:pPr>
        <w:rPr>
          <w:szCs w:val="24"/>
        </w:rPr>
      </w:pPr>
    </w:p>
    <w:p w14:paraId="4379A150" w14:textId="77777777" w:rsidR="007B3637" w:rsidRPr="008E78F2" w:rsidRDefault="007B3637" w:rsidP="007B3637">
      <w:pPr>
        <w:spacing w:after="120"/>
        <w:jc w:val="center"/>
        <w:rPr>
          <w:rFonts w:eastAsia="Tahoma"/>
          <w:szCs w:val="24"/>
        </w:rPr>
      </w:pPr>
      <w:r w:rsidRPr="008E78F2">
        <w:rPr>
          <w:noProof/>
          <w:szCs w:val="24"/>
        </w:rPr>
        <w:lastRenderedPageBreak/>
        <w:drawing>
          <wp:inline distT="0" distB="0" distL="0" distR="0" wp14:anchorId="06B4C959" wp14:editId="609CFE19">
            <wp:extent cx="5209775" cy="29948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426" cy="300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6CBA1" w14:textId="503644E4" w:rsidR="008E6EA8" w:rsidRDefault="007B3637" w:rsidP="008E6EA8">
      <w:pPr>
        <w:jc w:val="center"/>
        <w:rPr>
          <w:rFonts w:eastAsia="Tahoma"/>
          <w:szCs w:val="24"/>
        </w:rPr>
      </w:pPr>
      <w:r w:rsidRPr="008E78F2">
        <w:rPr>
          <w:rFonts w:eastAsia="Tahoma"/>
          <w:b/>
          <w:bCs/>
          <w:szCs w:val="24"/>
        </w:rPr>
        <w:t xml:space="preserve">Gambar </w:t>
      </w:r>
      <w:r w:rsidR="00CC4E51">
        <w:rPr>
          <w:rFonts w:eastAsia="Tahoma"/>
          <w:b/>
          <w:bCs/>
          <w:szCs w:val="24"/>
        </w:rPr>
        <w:t>S1</w:t>
      </w:r>
      <w:r w:rsidRPr="008E78F2">
        <w:rPr>
          <w:rFonts w:eastAsia="Tahoma"/>
          <w:b/>
          <w:bCs/>
          <w:szCs w:val="24"/>
        </w:rPr>
        <w:t>.</w:t>
      </w:r>
      <w:r w:rsidRPr="008E78F2">
        <w:rPr>
          <w:rFonts w:eastAsia="Tahoma"/>
          <w:szCs w:val="24"/>
        </w:rPr>
        <w:t xml:space="preserve"> Model </w:t>
      </w:r>
      <w:proofErr w:type="spellStart"/>
      <w:r w:rsidRPr="008E78F2">
        <w:rPr>
          <w:rFonts w:eastAsia="Tahoma"/>
          <w:szCs w:val="24"/>
        </w:rPr>
        <w:t>Penelitian</w:t>
      </w:r>
      <w:proofErr w:type="spellEnd"/>
      <w:r w:rsidR="008E6EA8">
        <w:rPr>
          <w:rFonts w:eastAsia="Tahoma"/>
          <w:szCs w:val="24"/>
        </w:rPr>
        <w:t xml:space="preserve"> (</w:t>
      </w:r>
      <w:proofErr w:type="spellStart"/>
      <w:r w:rsidR="008E6EA8" w:rsidRPr="00F6790C">
        <w:rPr>
          <w:rFonts w:eastAsia="Tahoma"/>
          <w:szCs w:val="24"/>
        </w:rPr>
        <w:t>diadaptasi</w:t>
      </w:r>
      <w:proofErr w:type="spellEnd"/>
      <w:r w:rsidR="008E6EA8" w:rsidRPr="00F6790C">
        <w:rPr>
          <w:rFonts w:eastAsia="Tahoma"/>
          <w:szCs w:val="24"/>
        </w:rPr>
        <w:t xml:space="preserve"> </w:t>
      </w:r>
      <w:proofErr w:type="spellStart"/>
      <w:r w:rsidR="008E6EA8" w:rsidRPr="00F6790C">
        <w:rPr>
          <w:rFonts w:eastAsia="Tahoma"/>
          <w:szCs w:val="24"/>
        </w:rPr>
        <w:t>dari</w:t>
      </w:r>
      <w:proofErr w:type="spellEnd"/>
      <w:r w:rsidR="008E6EA8" w:rsidRPr="00F6790C">
        <w:rPr>
          <w:rFonts w:eastAsia="Tahoma"/>
          <w:szCs w:val="24"/>
        </w:rPr>
        <w:t xml:space="preserve"> </w:t>
      </w:r>
      <w:proofErr w:type="spellStart"/>
      <w:r w:rsidR="008E6EA8" w:rsidRPr="00F6790C">
        <w:rPr>
          <w:rFonts w:eastAsia="Tahoma"/>
          <w:szCs w:val="24"/>
        </w:rPr>
        <w:t>Heyder</w:t>
      </w:r>
      <w:proofErr w:type="spellEnd"/>
      <w:r w:rsidR="008E6EA8" w:rsidRPr="00F6790C">
        <w:rPr>
          <w:rFonts w:eastAsia="Tahoma"/>
          <w:szCs w:val="24"/>
        </w:rPr>
        <w:t xml:space="preserve"> dan </w:t>
      </w:r>
      <w:proofErr w:type="spellStart"/>
      <w:r w:rsidR="008E6EA8" w:rsidRPr="00F6790C">
        <w:rPr>
          <w:rFonts w:eastAsia="Tahoma"/>
          <w:szCs w:val="24"/>
        </w:rPr>
        <w:t>Theuvsen</w:t>
      </w:r>
      <w:proofErr w:type="spellEnd"/>
      <w:r w:rsidR="008E6EA8" w:rsidRPr="00F6790C">
        <w:rPr>
          <w:rFonts w:eastAsia="Tahoma"/>
          <w:szCs w:val="24"/>
        </w:rPr>
        <w:t xml:space="preserve"> (2010)</w:t>
      </w:r>
    </w:p>
    <w:p w14:paraId="0336EAE4" w14:textId="347EB056" w:rsidR="007B3637" w:rsidRDefault="007B3637" w:rsidP="008E6EA8">
      <w:pPr>
        <w:spacing w:after="120"/>
        <w:rPr>
          <w:szCs w:val="24"/>
        </w:rPr>
      </w:pPr>
    </w:p>
    <w:p w14:paraId="3C408E31" w14:textId="59CB70C9" w:rsidR="008E6EA8" w:rsidRDefault="008E6EA8" w:rsidP="008E6EA8">
      <w:pPr>
        <w:spacing w:after="120"/>
        <w:rPr>
          <w:b/>
          <w:bCs/>
          <w:szCs w:val="24"/>
        </w:rPr>
      </w:pPr>
      <w:r w:rsidRPr="008E6EA8">
        <w:rPr>
          <w:b/>
          <w:bCs/>
          <w:szCs w:val="24"/>
        </w:rPr>
        <w:t>Daftar Pustaka</w:t>
      </w:r>
      <w:r>
        <w:rPr>
          <w:b/>
          <w:bCs/>
          <w:szCs w:val="24"/>
        </w:rPr>
        <w:t>:</w:t>
      </w:r>
    </w:p>
    <w:p w14:paraId="212981E0" w14:textId="77777777" w:rsidR="008E6EA8" w:rsidRPr="008E6EA8" w:rsidRDefault="008E6EA8" w:rsidP="008E6EA8">
      <w:pPr>
        <w:spacing w:after="120"/>
        <w:rPr>
          <w:b/>
          <w:bCs/>
          <w:szCs w:val="24"/>
        </w:rPr>
      </w:pPr>
    </w:p>
    <w:sectPr w:rsidR="008E6EA8" w:rsidRPr="008E6EA8" w:rsidSect="007B363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32E1" w14:textId="77777777" w:rsidR="004D0AB2" w:rsidRDefault="004D0AB2" w:rsidP="007B3637">
      <w:r>
        <w:separator/>
      </w:r>
    </w:p>
  </w:endnote>
  <w:endnote w:type="continuationSeparator" w:id="0">
    <w:p w14:paraId="54F189CC" w14:textId="77777777" w:rsidR="004D0AB2" w:rsidRDefault="004D0AB2" w:rsidP="007B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927C" w14:textId="77777777" w:rsidR="004D0AB2" w:rsidRDefault="004D0AB2" w:rsidP="007B3637">
      <w:r>
        <w:separator/>
      </w:r>
    </w:p>
  </w:footnote>
  <w:footnote w:type="continuationSeparator" w:id="0">
    <w:p w14:paraId="04C06612" w14:textId="77777777" w:rsidR="004D0AB2" w:rsidRDefault="004D0AB2" w:rsidP="007B3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F"/>
    <w:rsid w:val="00370B3D"/>
    <w:rsid w:val="004D0AB2"/>
    <w:rsid w:val="007B3637"/>
    <w:rsid w:val="008E6EA8"/>
    <w:rsid w:val="008F24F0"/>
    <w:rsid w:val="00935C7C"/>
    <w:rsid w:val="00A6485E"/>
    <w:rsid w:val="00B4035F"/>
    <w:rsid w:val="00B925CF"/>
    <w:rsid w:val="00CC4E51"/>
    <w:rsid w:val="00F73995"/>
    <w:rsid w:val="00F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315E"/>
  <w15:chartTrackingRefBased/>
  <w15:docId w15:val="{4CDB7FFD-B683-42A6-B79E-F530CF68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3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63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3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63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Style">
    <w:name w:val="TitleStyle"/>
    <w:basedOn w:val="Normal"/>
    <w:rsid w:val="00CC4E51"/>
    <w:pPr>
      <w:spacing w:line="480" w:lineRule="auto"/>
      <w:jc w:val="center"/>
    </w:pPr>
    <w:rPr>
      <w:b/>
      <w:sz w:val="28"/>
    </w:rPr>
  </w:style>
  <w:style w:type="paragraph" w:customStyle="1" w:styleId="AuthorsStyle">
    <w:name w:val="AuthorsStyle"/>
    <w:basedOn w:val="Normal"/>
    <w:rsid w:val="00CC4E51"/>
    <w:pPr>
      <w:spacing w:line="480" w:lineRule="auto"/>
      <w:jc w:val="center"/>
    </w:pPr>
    <w:rPr>
      <w:caps/>
    </w:rPr>
  </w:style>
  <w:style w:type="paragraph" w:customStyle="1" w:styleId="AffiliationStyle">
    <w:name w:val="AffiliationStyle"/>
    <w:basedOn w:val="Normal"/>
    <w:rsid w:val="00CC4E51"/>
    <w:pPr>
      <w:spacing w:line="480" w:lineRule="auto"/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 VIVOBOOK</cp:lastModifiedBy>
  <cp:revision>5</cp:revision>
  <dcterms:created xsi:type="dcterms:W3CDTF">2023-02-05T03:01:00Z</dcterms:created>
  <dcterms:modified xsi:type="dcterms:W3CDTF">2023-05-20T23:04:00Z</dcterms:modified>
</cp:coreProperties>
</file>